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C" w:rsidRDefault="003E663C" w:rsidP="00D9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</w:pPr>
    </w:p>
    <w:p w:rsidR="00D92CA4" w:rsidRPr="00D92CA4" w:rsidRDefault="00D92CA4" w:rsidP="00D9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 w:rsidRPr="00D92C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  <w:t>ПРЕМІЯ</w:t>
      </w:r>
      <w:r w:rsidR="00675E55" w:rsidRPr="00D92C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D92CA4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val="uk-UA" w:eastAsia="pl-PL"/>
        </w:rPr>
        <w:t>ім. Леона Василевського</w:t>
      </w:r>
    </w:p>
    <w:p w:rsidR="00D92CA4" w:rsidRPr="00D92CA4" w:rsidRDefault="00675E55" w:rsidP="0059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</w:pPr>
      <w:r w:rsidRPr="00D92C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  <w:t xml:space="preserve">ФУНДАЦІЇ СВОБОДА І ДЕМОКРАТІЯ </w:t>
      </w:r>
    </w:p>
    <w:p w:rsidR="00980ED3" w:rsidRPr="00A368B0" w:rsidRDefault="00980ED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980ED3" w:rsidRPr="00A368B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§ 1.</w:t>
      </w:r>
    </w:p>
    <w:p w:rsidR="000D3947" w:rsidRPr="00A368B0" w:rsidRDefault="00675E55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Загальні положення</w:t>
      </w:r>
    </w:p>
    <w:p w:rsidR="006B528D" w:rsidRPr="00A368B0" w:rsidRDefault="0003540E" w:rsidP="005A343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  <w:t xml:space="preserve">1. </w:t>
      </w:r>
      <w:r w:rsidR="003E663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Премія</w:t>
      </w:r>
      <w:r w:rsidR="00675E5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E6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ім. Леона Василевського </w:t>
      </w:r>
      <w:r w:rsidR="00675E5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Фундації Свобода і Демократія за </w:t>
      </w:r>
      <w:r w:rsidR="006B528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„найбільш цінну книжку в галузі досліджень польсько-українських взаємин, історії польської національної меншини і польської культурної спадщини в Україні” започаткована з метою інспірації досліджень над минулим і сьогоденням взаємин між поляками і українцями. Фундація таким чином прагне популяризувати наукові здобутки тих науковців із Польщі та України, які відкривають не досліджувані до нині теми, або досліджені слабко, важкі питання у взаєминах, а також спростовують сформовані в обох суспільствах міфи та служать усвідомленню спільности історичних доль обох народів.</w:t>
      </w:r>
    </w:p>
    <w:p w:rsidR="0003540E" w:rsidRPr="00A368B0" w:rsidRDefault="0003540E" w:rsidP="005A343B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2. </w:t>
      </w:r>
      <w:r w:rsidR="00675E5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Організатором конкурсу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здобуття </w:t>
      </w:r>
      <w:r w:rsidR="003E663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6B528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є Фундація Свобода і Демократія</w:t>
      </w:r>
      <w:r w:rsidR="0021007A" w:rsidRPr="00D92C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(далі </w:t>
      </w:r>
      <w:r w:rsidR="003E663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–</w:t>
      </w:r>
      <w:r w:rsidR="0021007A" w:rsidRPr="00D92C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Фундація)</w:t>
      </w:r>
      <w:r w:rsidR="00940184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21007A" w:rsidRPr="00A368B0" w:rsidRDefault="00BD6353" w:rsidP="005A343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3.</w:t>
      </w:r>
      <w:r w:rsidR="001C1CC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Конкурс на здобуття </w:t>
      </w:r>
      <w:r w:rsidR="00616C4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Фундації Свобода і Демократія ім. Леона Василевського (далі </w:t>
      </w:r>
      <w:r w:rsidR="00616C4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616C4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Премія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)</w:t>
      </w:r>
      <w:r w:rsidR="001C1CC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присуджується в рамах проекту „Зустрічі Галицького Клубу. Яремча 2021” та фінансується Канцелярією Голови Ради Міністрів із фондів, призначених в межах допомоги</w:t>
      </w:r>
      <w:r w:rsidR="00A368B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Полонії</w:t>
      </w:r>
      <w:r w:rsidR="00A368B0" w:rsidRPr="00A368B0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та</w:t>
      </w:r>
      <w:r w:rsidR="00A368B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полякам за кордоном</w:t>
      </w:r>
      <w:r w:rsidR="00A368B0" w:rsidRPr="00A368B0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.</w:t>
      </w:r>
    </w:p>
    <w:p w:rsidR="00CA2763" w:rsidRDefault="00BD6353" w:rsidP="005A343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4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616C4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Премія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присуджуються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галузі історії, але також інших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гуманітарних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 суспільних наук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та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стосуються книг, виданих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Польщі або в Україні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однаково,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польськ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ою або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українськ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ою мовами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Нагорода </w:t>
      </w:r>
      <w:r w:rsidR="00E65A7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присуджується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також за видання цінних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джерельних та 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архівних матеріалів, що стосуються проблематики,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зазначеної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§ 1. пункт. 1 даного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Положення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Такі матеріали можуть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знаходитися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не тільки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польських, чи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українських архів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ах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але також архів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ах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або приватних зб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ірках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які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знаходяться в інших державах.</w:t>
      </w:r>
    </w:p>
    <w:p w:rsidR="00011E3D" w:rsidRPr="00A368B0" w:rsidRDefault="00BD6353" w:rsidP="005A343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5</w:t>
      </w:r>
      <w:r w:rsidR="00D3314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616C4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Премія</w:t>
      </w:r>
      <w:r w:rsid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присуджується за результатами відкритого конкурсу, проведеного згідно із цим положенням. </w:t>
      </w:r>
    </w:p>
    <w:p w:rsidR="00941F1A" w:rsidRPr="00A368B0" w:rsidRDefault="00BD6353" w:rsidP="005A343B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6</w:t>
      </w:r>
      <w:r w:rsidR="00011E3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конкурс можуть бути подані публікації, видані між 1 липня 2020 р. та 30 червня 2021 р. </w:t>
      </w:r>
    </w:p>
    <w:p w:rsidR="00AC229D" w:rsidRPr="00A368B0" w:rsidRDefault="00BD6353" w:rsidP="00D05D6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>7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 результатами конкурсу присуджуються дві </w:t>
      </w:r>
      <w:r w:rsidR="003D5E6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у розмірі 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5000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польських злотих брутто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(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п’ять тисяч польських злотих брутто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)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кожна</w:t>
      </w:r>
      <w:r w:rsidR="00410D4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Загальна сума грошових нагород становить 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10</w:t>
      </w:r>
      <w:r w:rsidR="00410D4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000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польських злотих брутто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(</w:t>
      </w:r>
      <w:r w:rsidR="001110C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десять тисяч польських злотих брутто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).</w:t>
      </w:r>
    </w:p>
    <w:p w:rsidR="0046085F" w:rsidRPr="00A368B0" w:rsidRDefault="00BD6353" w:rsidP="00D05D6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8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1128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В цьому році </w:t>
      </w:r>
      <w:r w:rsidR="003D5E6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Премія </w:t>
      </w:r>
      <w:r w:rsidR="00701128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 може бути признана авторові (або співавторам) тільки одного видання.</w:t>
      </w:r>
      <w:r w:rsidR="0064450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D05D6E" w:rsidRDefault="00BD6353" w:rsidP="00D05D6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9</w:t>
      </w:r>
      <w:r w:rsidR="00AC22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2B42A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Згідно Положення, щорічна </w:t>
      </w:r>
      <w:r w:rsidR="003D5E6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Премія</w:t>
      </w:r>
      <w:r w:rsidR="002B42A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може бути признана одному авторові (авторам) з Польщі та одному авторові (авторам) з України</w:t>
      </w:r>
      <w:r w:rsidR="00AC22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2B42A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умови, що оголошені на конкурс видання з даної країни не відповідають вимогам цього Положення</w:t>
      </w:r>
      <w:r w:rsidR="00F2552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Конкурсна Комісія може прийняти рішення про признання двох </w:t>
      </w:r>
      <w:r w:rsidR="00C64C5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Премій</w:t>
      </w:r>
      <w:r w:rsidR="00F2552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автор</w:t>
      </w:r>
      <w:r w:rsidR="0007144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73398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 із одної із зазначених країн</w:t>
      </w:r>
      <w:r w:rsidR="00AC22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46085F" w:rsidRPr="00A368B0" w:rsidRDefault="0046085F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pl-PL"/>
        </w:rPr>
      </w:pPr>
    </w:p>
    <w:p w:rsidR="00980ED3" w:rsidRPr="00A368B0" w:rsidRDefault="00980ED3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§ 2.</w:t>
      </w:r>
    </w:p>
    <w:p w:rsidR="000D3947" w:rsidRDefault="00E71589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  <w:t>Засади подання публікацій на конкурс</w:t>
      </w:r>
    </w:p>
    <w:p w:rsidR="004B4F76" w:rsidRPr="00A368B0" w:rsidRDefault="00980ED3" w:rsidP="00D05D6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  <w:t>1.</w:t>
      </w:r>
      <w:r w:rsidR="0074021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768B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конкурс можуть бути подані друковані книжки або електронні публікації </w:t>
      </w:r>
      <w:r w:rsidR="006F6FE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(e-booki), </w:t>
      </w:r>
      <w:r w:rsidR="007768B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(далі — книжки)</w:t>
      </w:r>
      <w:r w:rsidR="004B4F7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="007768B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видані польською або українською мовами</w:t>
      </w:r>
      <w:r w:rsidR="004B4F7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B523B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768B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У виняткових ситуаціях публікація може бути видана англійською мовою, але за умови, що праця підготовлена до друку в Польщі або в Україні. </w:t>
      </w:r>
    </w:p>
    <w:p w:rsidR="00B41DA0" w:rsidRPr="00A368B0" w:rsidRDefault="0046085F" w:rsidP="00D05D6E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CC6AD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Недозволеним є подання на Конкурс публікацій, авторами яких є члени Конкурсної Комісії або найближчі члени їх родин</w:t>
      </w:r>
      <w:r w:rsidR="00B41DA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B523BC" w:rsidRPr="00A368B0" w:rsidRDefault="0046085F" w:rsidP="005A343B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3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B96F4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Право до подання книжок на Конкурс мають:</w:t>
      </w:r>
    </w:p>
    <w:p w:rsidR="00B96F42" w:rsidRPr="00A368B0" w:rsidRDefault="00980ED3" w:rsidP="00D05D6E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1)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вида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ці</w:t>
      </w:r>
      <w:r w:rsidR="00B96F4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720B42" w:rsidRPr="00A368B0" w:rsidRDefault="00980ED3" w:rsidP="00D05D6E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2)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ректори ВУЗів, або директори навчально-педагогічних підрозділів</w:t>
      </w:r>
      <w:r w:rsidR="00720B4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C247A7" w:rsidRPr="00A368B0" w:rsidRDefault="00720B42" w:rsidP="00D05D6E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3) 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директори наукових інституцій</w:t>
      </w:r>
      <w:r w:rsidR="00C247A7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502AEB" w:rsidRPr="00A368B0" w:rsidRDefault="00720B42" w:rsidP="00D05D6E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4</w:t>
      </w:r>
      <w:r w:rsidR="00502AEB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) 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відомі та заслужені у наукових середовищах особи за умови, що пропоновані видання презентують проблематику наукових зацікавлень цієї особи</w:t>
      </w:r>
      <w:r w:rsidR="00451A48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AA0EAF" w:rsidRPr="00A368B0" w:rsidRDefault="00676309" w:rsidP="00D05D6E">
      <w:pPr>
        <w:shd w:val="clear" w:color="auto" w:fill="FFFFFF"/>
        <w:spacing w:after="12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5</w:t>
      </w:r>
      <w:r w:rsidR="00AA0EA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) </w:t>
      </w:r>
      <w:r w:rsidR="00833FD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лав</w:t>
      </w:r>
      <w:r w:rsidR="0020365B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реати конкурсів попередніх років, за умови, що пропоновані видання презентують проблематику наукових зацікавлень цієї особи</w:t>
      </w:r>
      <w:r w:rsidR="00A7387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AA0EA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:rsidR="00E72685" w:rsidRPr="00A368B0" w:rsidRDefault="0046085F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>4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Подання на кандидатів до </w:t>
      </w:r>
      <w:r w:rsidR="00795463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слід вислати, відповідно оформивши формуляр, який є додатком № 1 до цього Положення, до 31 серпня 2021 р. на адрес</w:t>
      </w:r>
      <w:r w:rsidR="00B960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: </w:t>
      </w:r>
      <w:r w:rsidRPr="00C550E9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Fundacja Wolność i Demokracja, al. Jerozolimskie 30/14, 00-024 Warszawa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(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разі поштової посилки, має значення дата поштового штемпеля на конверті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)</w:t>
      </w:r>
      <w:r w:rsidR="00BD635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Подання, вислані після цього терміну не будуть братися до розгляду</w:t>
      </w:r>
      <w:r w:rsidR="006F6FE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 посилці слід дати напис</w:t>
      </w:r>
      <w:r w:rsidR="0084590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„Nagroda</w:t>
      </w:r>
      <w:r w:rsidR="006F6FE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im. Leona Wasilewskiego”.</w:t>
      </w:r>
    </w:p>
    <w:p w:rsidR="00980ED3" w:rsidRDefault="00E72685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5.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Разом із формуляром слід додати 3 екземпляри публікації, яка подається на Конкурс</w:t>
      </w:r>
      <w:r w:rsidR="006B3EE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EA7D68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(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із e-book, слід долучити</w:t>
      </w:r>
      <w:r w:rsidR="00A765A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3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екземпляри цифрового носія із цифровим записом видання у форматі</w:t>
      </w:r>
      <w:r w:rsidR="006B3EE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)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6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без формуляра або необхідних екземплярів видання не будуть братися до уваги під час Конкурсу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.7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Екземпляри книжок, а також цифрових носіїв із записом електронного видання, не повертаються</w:t>
      </w:r>
      <w:r w:rsidR="0046085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4C1D32" w:rsidRPr="00A368B0" w:rsidRDefault="004C1D32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980ED3" w:rsidRPr="00A368B0" w:rsidRDefault="00980ED3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§3.</w:t>
      </w:r>
    </w:p>
    <w:p w:rsidR="000D3947" w:rsidRPr="00B96096" w:rsidRDefault="006D21D4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Конкурсна Комісія </w:t>
      </w:r>
      <w:r w:rsidR="00B96096" w:rsidRPr="00B96096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Премі</w:t>
      </w:r>
      <w:r w:rsidR="00B96096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ї</w:t>
      </w:r>
      <w:r w:rsidRPr="00B960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:rsidR="0092391A" w:rsidRPr="00A368B0" w:rsidRDefault="00980ED3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</w:r>
      <w:r w:rsidR="0043302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</w:t>
      </w:r>
      <w:r w:rsidR="006F6FE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Для проведення конкурсу Правління Фундації до 1 серпня 2021 р. формує Конкурсну Комісію </w:t>
      </w:r>
      <w:r w:rsidR="00B960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(далі — Комісія). Комісія становить від 5 до 7 ос</w:t>
      </w:r>
      <w:r w:rsidR="00E033E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іб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У її склад входить Голова правління або Заступник голови правління Фундації, а також затверджені правлінням Фундації члени, які є представниками наукових інституцій або громадських організацій, а також видатні науковці і фахівці із галузі гуманітарних і суспільних наук. </w:t>
      </w:r>
    </w:p>
    <w:p w:rsidR="00064B8D" w:rsidRDefault="004F18F2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2. 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Членство у комісії вигасає в моменті вручення </w:t>
      </w:r>
      <w:r w:rsidR="00B960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</w:t>
      </w:r>
      <w:r w:rsidR="007727A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ї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:rsidR="003B4159" w:rsidRDefault="00E72685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3. 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Фундація може також під час проведення конкурсу відкликати кожного із членів Комісії</w:t>
      </w:r>
      <w:r w:rsidR="003874D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3B4159" w:rsidRDefault="005C5D00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4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545B3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Членство у Комісії також вигасає у випадку персональної відмови, складеної членом Комісії, а також у випадку втрати ним </w:t>
      </w:r>
      <w:r w:rsidR="008A028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цивільної дієздатності або смерті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A3651F" w:rsidRPr="00A368B0" w:rsidRDefault="005C5D00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5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51D78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разі відмови від членства у Комісії або втрати цивільної дієздатності чи смерті члена Комісії, Фундація зобов’язана протягом одного місяця назначити нового члена Комісії.</w:t>
      </w:r>
    </w:p>
    <w:p w:rsidR="003B4159" w:rsidRDefault="005C5D00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6</w:t>
      </w:r>
      <w:r w:rsidR="00A3651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Члени Комісії виконують почесну функцію і не отримують нагороди. Членам Комісії, які проживають поза Варшавою, Фундація може компенсувати витрати на транспорт та проживання у Варшаві</w:t>
      </w:r>
      <w:r w:rsidR="000463E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3B4159" w:rsidRDefault="005C5D00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>7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Голов</w:t>
      </w:r>
      <w:r w:rsidR="00EE4DA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857FCA" w:rsidRPr="00EE4DAF">
        <w:rPr>
          <w:rFonts w:ascii="Times New Roman" w:eastAsia="Times New Roman" w:hAnsi="Times New Roman" w:cs="Times New Roman"/>
          <w:caps/>
          <w:sz w:val="24"/>
          <w:szCs w:val="24"/>
          <w:lang w:val="uk-UA" w:eastAsia="pl-PL"/>
        </w:rPr>
        <w:t>к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омісії вибирається із числа учасників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3B4159" w:rsidRDefault="005C5D00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8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Голова Комісії керує її працями і голов</w:t>
      </w:r>
      <w:r w:rsidR="005937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є на засіданнях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220A93" w:rsidRDefault="005C5D00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9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Комісія приймає рішення про признання нагороди на своєму засіданні у формі ухвали звичайною більшістю голосів. Для прийняття рішення є необхідним присутність щонайменше </w:t>
      </w:r>
      <w:r w:rsidR="00C550E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3/4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членів Комісії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У виняткових ситуаціях голосування може відбутися в режимі </w:t>
      </w:r>
      <w:r w:rsidR="003562FF" w:rsidRPr="009B28F4">
        <w:rPr>
          <w:rFonts w:ascii="Times New Roman" w:eastAsia="Times New Roman" w:hAnsi="Times New Roman" w:cs="Times New Roman"/>
          <w:i/>
          <w:sz w:val="24"/>
          <w:szCs w:val="24"/>
          <w:lang w:val="uk-UA" w:eastAsia="pl-PL"/>
        </w:rPr>
        <w:t>on-line</w:t>
      </w:r>
      <w:r w:rsidR="003562F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Якщо кандидати набирають однакову кількість голосів, визначальним є голос голови Комісії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990CC5" w:rsidRPr="00A368B0" w:rsidRDefault="000463EC" w:rsidP="003B4159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10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324C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Комісія признає </w:t>
      </w:r>
      <w:r w:rsidR="005937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Премію</w:t>
      </w:r>
      <w:r w:rsidR="00C324C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публікаціям, які подані на Конкурс, керуючися наступними засадами та принципами</w:t>
      </w:r>
      <w:r w:rsidR="00990CC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:rsidR="00990CC5" w:rsidRPr="00A368B0" w:rsidRDefault="00990CC5" w:rsidP="005A343B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1) </w:t>
      </w:r>
      <w:r w:rsidR="00C324C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наукова цінність і оригінальність праці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505FA2" w:rsidRPr="00A368B0" w:rsidRDefault="00624921" w:rsidP="005A343B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2) </w:t>
      </w:r>
      <w:r w:rsidR="00C324C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важливість здобутків у </w:t>
      </w:r>
      <w:r w:rsidR="00985CD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галузі дослідження польсько-українських взаємин і польської культурної спадщини в Україні</w:t>
      </w:r>
      <w:r w:rsidR="00505FA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196B07" w:rsidRPr="00A368B0" w:rsidRDefault="00505FA2" w:rsidP="005A343B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3) </w:t>
      </w:r>
      <w:r w:rsidR="00985CD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новизна пропонованої тематики</w:t>
      </w:r>
      <w:r w:rsidR="00196B07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187D18" w:rsidRPr="00A368B0" w:rsidRDefault="00196B07" w:rsidP="005A343B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4)</w:t>
      </w:r>
      <w:r w:rsidR="00187D18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85CD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впровадження до наукового обігу невідомих до цього часу документів</w:t>
      </w:r>
      <w:r w:rsidR="00187D18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187D18" w:rsidRPr="00A368B0" w:rsidRDefault="00196B07" w:rsidP="005A343B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5</w:t>
      </w:r>
      <w:r w:rsidR="00187D18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) </w:t>
      </w:r>
      <w:r w:rsidR="00985CD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інспірація  та визначення нових перспектив наукових досл</w:t>
      </w:r>
      <w:r w:rsidR="005937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</w:t>
      </w:r>
      <w:r w:rsidR="00985CD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джень</w:t>
      </w:r>
      <w:r w:rsidR="00187D18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:rsidR="00CE270B" w:rsidRPr="00A368B0" w:rsidRDefault="00852626" w:rsidP="00220A93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11. </w:t>
      </w:r>
      <w:r w:rsidR="00F91DE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Комісія для оцінки пропонованих публікацій може залучати зовнішніх експертів. В</w:t>
      </w:r>
      <w:r w:rsidR="00220A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1DE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цьому випадку експерти отримують грошову винагороду за рецензії праць поданих на Конкурс.</w:t>
      </w:r>
      <w:r w:rsidR="00E817B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F91DE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Інформація щодо списку експертів є закритою і їх персональні дані учасникам Конкурсу не розголошуються</w:t>
      </w:r>
      <w:r w:rsidR="00CE270B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E43A86" w:rsidRPr="00A368B0" w:rsidRDefault="004F18F2" w:rsidP="00220A93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Комісія має право не признавати </w:t>
      </w:r>
      <w:r w:rsidR="00E817B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якщо на Конкурс подані пропозиції є</w:t>
      </w:r>
      <w:r w:rsidR="00220A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низької наукової вартості або в них поширюються неправдиві факти і їх інтерпретація. 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3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Комісія має право також відмовитися від признання </w:t>
      </w:r>
      <w:r w:rsidR="00E817B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Премій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якщо подані в цьому році на Конкурс праці суперечать національному законодавству, суспільним засадам, порушує авторське право або права третіх осіб, особливо, якщо є предметом судових процесів. </w:t>
      </w:r>
    </w:p>
    <w:p w:rsidR="00552CBB" w:rsidRPr="00A368B0" w:rsidRDefault="005C5D00" w:rsidP="00220A93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14</w:t>
      </w:r>
      <w:r w:rsidR="00E43A8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F3AF8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Комісія приймає рішення на закритих засіданнях, члени Комісії зобов’язані зберегти у таємниці інформацію про перебіг засідань Комісії і прийняття рішень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220A93" w:rsidRDefault="00552CBB" w:rsidP="00220A93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5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6234B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Рішення Комісії є </w:t>
      </w:r>
      <w:r w:rsidR="006234B4" w:rsidRPr="00D92CA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остаточними</w:t>
      </w:r>
      <w:r w:rsidR="006234B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 не підлягають перегляду.</w:t>
      </w:r>
    </w:p>
    <w:p w:rsidR="00980ED3" w:rsidRPr="00A368B0" w:rsidRDefault="00980ED3" w:rsidP="00220A93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980ED3" w:rsidRPr="00A368B0" w:rsidRDefault="00980ED3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§ 4.</w:t>
      </w:r>
    </w:p>
    <w:p w:rsidR="000D3947" w:rsidRPr="00A368B0" w:rsidRDefault="008D285A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  <w:lastRenderedPageBreak/>
        <w:t>Вибір Лавреатів</w:t>
      </w:r>
    </w:p>
    <w:p w:rsidR="00980ED3" w:rsidRPr="00A368B0" w:rsidRDefault="00980ED3" w:rsidP="005A343B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766B14" w:rsidRPr="00A368B0" w:rsidRDefault="00980ED3" w:rsidP="00220A93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1.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Публікації до </w:t>
      </w:r>
      <w:r w:rsidR="009A1CD8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Премії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и слід подавати в період між 1 липня та 31 серпня 2021 р. У</w:t>
      </w:r>
      <w:r w:rsidR="00220A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випадку із поданнями, які вислані поштою, має значення дата поштового штемпеля</w:t>
      </w:r>
      <w:r w:rsidR="0078779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980ED3" w:rsidRPr="00A368B0" w:rsidRDefault="00766B14" w:rsidP="00220A93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2.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Конкурс складається із 3 етапів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:rsidR="00980ED3" w:rsidRPr="00A368B0" w:rsidRDefault="00980ED3" w:rsidP="00220A93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1)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04C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I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етап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прийняття подань на конкурс і оцінка Комісії на предмет відповідності матеріалів умовам, визначених у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§ </w:t>
      </w:r>
      <w:r w:rsidR="0059682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1 i 2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цього Положення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BB620E" w:rsidRPr="00A368B0" w:rsidRDefault="00980ED3" w:rsidP="00220A93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2)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II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етап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Комісія</w:t>
      </w:r>
      <w:r w:rsidR="00DF5B47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до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6003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10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вересня</w:t>
      </w:r>
      <w:r w:rsidR="0060030E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0425F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2021 </w:t>
      </w:r>
      <w:r w:rsidR="000A54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</w:t>
      </w:r>
      <w:r w:rsidR="000425F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0A549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ідсумовує конкурс і повідомляє лавреатів, запрошуючи їх до участі </w:t>
      </w:r>
      <w:r w:rsidR="00BA48E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в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Зустрічі Галицького Клубу у Яремчі. </w:t>
      </w:r>
    </w:p>
    <w:p w:rsidR="001252FE" w:rsidRPr="00A368B0" w:rsidRDefault="00980ED3" w:rsidP="00220A93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3)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III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етап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8D285A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ФІНАЛ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3F47C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Голова Конкурсної Комісії, або уповноважена ним особа під час урочистого засідання вручає </w:t>
      </w:r>
      <w:r w:rsidR="00BA48E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3F47C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а також презентує нагороджені публікації. </w:t>
      </w:r>
    </w:p>
    <w:p w:rsidR="004F608D" w:rsidRPr="00A368B0" w:rsidRDefault="00D261F4" w:rsidP="00220A93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3. </w:t>
      </w:r>
      <w:r w:rsidR="0089768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Лавреат </w:t>
      </w:r>
      <w:r w:rsidR="00BA48E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Премії</w:t>
      </w:r>
      <w:r w:rsidR="0089768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у випадку наступних видань праці, має право замістити на обкладинці або редакційній сторінці видання інформацію про те, що книжка є відзначена </w:t>
      </w:r>
      <w:r w:rsidR="009979B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Преміє</w:t>
      </w:r>
      <w:r w:rsidR="0089768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ю Фундації Свобода і Демократія ім. Леона Василевського. </w:t>
      </w:r>
      <w:r w:rsidR="009979B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Премія</w:t>
      </w:r>
      <w:r w:rsidR="0089768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вручена </w:t>
      </w:r>
      <w:r w:rsidR="0089768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в рамах проекту „Зустрічі Галицького Клубу. Яремча 2021” та фінансується Канцелярією Голови Ради Міністрів із фондів, призначених в межах допомоги </w:t>
      </w:r>
      <w:r w:rsidR="0089768F" w:rsidRPr="00A368B0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Полонії </w:t>
      </w:r>
      <w:r w:rsidR="0089768F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 </w:t>
      </w:r>
      <w:r w:rsidR="0089768F" w:rsidRPr="00A368B0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полякам за кордоном</w:t>
      </w:r>
      <w:r w:rsidR="007409AB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2021</w:t>
      </w:r>
      <w:r w:rsidR="00D07771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437188" w:rsidRPr="00A368B0" w:rsidRDefault="00437188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pl-PL"/>
        </w:rPr>
      </w:pPr>
    </w:p>
    <w:p w:rsidR="00980ED3" w:rsidRPr="00A368B0" w:rsidRDefault="00980ED3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§ </w:t>
      </w:r>
      <w:r w:rsidR="004C1D3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0D3947" w:rsidRPr="00A368B0" w:rsidRDefault="00833FD9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pl-PL"/>
        </w:rPr>
        <w:t>Персональні дані Лавреатів</w:t>
      </w:r>
    </w:p>
    <w:p w:rsidR="00980ED3" w:rsidRPr="00A368B0" w:rsidRDefault="008D285A" w:rsidP="005A343B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(стосуються кандидатів на н</w:t>
      </w:r>
      <w:r w:rsidR="002E499F" w:rsidRPr="002E499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2E499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Премію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із Польщі)</w:t>
      </w:r>
    </w:p>
    <w:p w:rsidR="00FF1DB5" w:rsidRPr="00A368B0" w:rsidRDefault="00C660E4" w:rsidP="002D4C6E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</w:t>
      </w:r>
      <w:r w:rsidR="00FF1DB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Laureaci przystępując do konkursu wyrażają zgodę na wykorzystanie ich wizerunków w postaci zdjęć, materiałów filmowych i telewizyjnych, na których utrwalony jest ich wizerunek. Administratorzy mają nieodpłatne, nieodwołalne prawo do wykorzystywania ww. materiałów na wszelkich znanych polach eksploatacji. Zgoda obejmuje upublicznienie, wykorzystanie, utrwalenie i powielanie wskazanych materiałów za pośrednictwem dowolnego medium. Laureaci zrzekają się wszelkich praw związanych z kontrolą i zatwierdzeniem każdorazowego wykorzystania materiałów z ich wizerunkiem, także </w:t>
      </w:r>
      <w:r w:rsidR="00CC3DC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w </w:t>
      </w:r>
      <w:r w:rsidR="00FF1DB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przypadku wykorzystania ich w celu łączenia z innymi obrazami za pośrednictwem technik cyfrowych.</w:t>
      </w:r>
    </w:p>
    <w:p w:rsidR="0077369D" w:rsidRPr="00A368B0" w:rsidRDefault="00763CFA" w:rsidP="002D4C6E">
      <w:pPr>
        <w:shd w:val="clear" w:color="auto" w:fill="FFFFFF"/>
        <w:spacing w:after="12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>2. Z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godnie z art. 13 rozporządzenia o ochronie danych osobowych z dnia 27 kwietnia 2016 (Dz. Urz. UE L 2016, Nr 119, dalej RODO), Organizatorzy informują, że: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  <w:t>1)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Administratorem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danych osobowych przetwarzanych w ramach niniejszego Konkursu 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jest </w:t>
      </w:r>
      <w:r w:rsidR="00915675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Fundacja;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:rsidR="00581A04" w:rsidRPr="00A368B0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kontakt z 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administratorem danych osobowych możliwy jest </w:t>
      </w:r>
      <w:r w:rsidR="00581A04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na podstawie danych upublicznionych na stronie www. Fundacji Wolność i Demokracja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2D4C6E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3)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dane osobowe przetwarzane będą w celu przeprowadzenia Konkursu, w szczególności w celu odebrania zgłoszeń konkursowych, ich analizy, w celu wyboru Laureatów i wręczenia nagród </w:t>
      </w:r>
      <w:r w:rsidR="00581A04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jakim jest przeprowadzenie Konkursu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br/>
        <w:t>4)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2D4C6E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5)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osoby, których dane przetwarzane są w ramach Konkursu posiadają pra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wo do żądania od Administratora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dostępu do danych osobowych, ich sprostowania, usunięcia lub ograniczenia przetwarzania, do przenoszenia danych oraz do wniesienia sprzeciwu wobec przetwarzania w przypadkach określonych w przepisach RODO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980ED3" w:rsidRPr="00A368B0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6)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dane osobowe przetwarzane będą przez cały okres realizacji Konkursu, w tym ogłoszenia jego wyników i gali rozdania nagród, a po zakończeniu Konkursu przechow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ywane będą przez Administratora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w niezbędnym zakresie w celu obowiązkowej archiwizacji dokumentacji finansowo-księgowej przez czas określony w odrębnych przepisach, okres przetwarzania danych może ulec przedłużeniu w związku z ewentualnym ustaleniem, dochodzeniem lub obroną roszczeń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2D4C6E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7)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Osoby, których dane przetwarzane są w ramach Konkursu mają prawo wniesienia skargi do organu nadzorczego tj. Prezesa Urzędu Ochrony Danych Osobowych, jeśli uznają, iż przetwarzanie narusza przepisy RODO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2D4C6E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>8)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podanie danych osobowych jest niezbę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dne dla zgłoszenia uczestników K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onkursu, powołania </w:t>
      </w:r>
      <w:r w:rsidR="00DF5B47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Komisji Konkursowej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przeprowadzenia Konkursu i wyboru Laureatów, osoby, które nie podadzą swoich danych osobowych nie mogą uczestniczyć w Konkursie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2D4C6E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9)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dane osobowe nie będą wykorzystywane do zautomatyzowanego podejmowania decyzji ani nie będą profilowane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;</w:t>
      </w:r>
    </w:p>
    <w:p w:rsidR="00980ED3" w:rsidRPr="00A368B0" w:rsidRDefault="00980ED3" w:rsidP="002D4C6E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10)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szczegółowe uzgodnienia określające odpowiednie zakresy odpowiedzialności 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Zarządu Fundacji i członków </w:t>
      </w:r>
      <w:r w:rsidR="00DF5B47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Komisji Konkursowej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wynikających z RODO</w:t>
      </w:r>
      <w:r w:rsidR="00340629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znajdują się w Załączniku nr 1a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do niniejszego Regulaminu.</w:t>
      </w:r>
    </w:p>
    <w:p w:rsidR="000D3947" w:rsidRPr="00A368B0" w:rsidRDefault="000D3947" w:rsidP="002D4C6E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980ED3" w:rsidRPr="00A368B0" w:rsidRDefault="00980ED3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§ </w:t>
      </w:r>
      <w:r w:rsidR="004C1D3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:rsidR="00980ED3" w:rsidRPr="00A368B0" w:rsidRDefault="00675E55" w:rsidP="005A343B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Прикінцеві положення</w:t>
      </w:r>
    </w:p>
    <w:p w:rsidR="000D3947" w:rsidRPr="00A368B0" w:rsidRDefault="000D3947" w:rsidP="005A343B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306DF5" w:rsidRDefault="00980ED3" w:rsidP="002D4C6E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1.</w:t>
      </w:r>
      <w:r w:rsidR="000B22FB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06DF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Положення може бути змінене на вимогу Ради чи Правління Фундації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306DF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Якщо такі зміни відбудуться під час проведення Конкурсу, то всі учасники будуть негайно поінформовані про це у відповідному повідомлення, опублікованому на інтернет-сторінці Фундації. </w:t>
      </w:r>
    </w:p>
    <w:p w:rsidR="00392B38" w:rsidRPr="00A368B0" w:rsidRDefault="00980ED3" w:rsidP="002D4C6E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2.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06DF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Переможці Конкурсу повинні, відповідно до національного законодавства, сплатити відповідні та необхідні податки із доходу фізичних осіб. </w:t>
      </w:r>
      <w:r w:rsidR="002E499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Податок зазначений у </w:t>
      </w:r>
      <w:r w:rsidR="00987ED4" w:rsidRPr="00A368B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§</w:t>
      </w:r>
      <w:r w:rsidR="00987ED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1</w:t>
      </w:r>
      <w:r w:rsidR="008C57B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="00987ED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пункт 4, </w:t>
      </w:r>
      <w:r w:rsidR="0095627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буде </w:t>
      </w:r>
      <w:r w:rsidR="00987ED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відрах</w:t>
      </w:r>
      <w:r w:rsidR="0095627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овано</w:t>
      </w:r>
      <w:r w:rsidR="00987ED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від премії Фу</w:t>
      </w:r>
      <w:r w:rsidR="0040214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ндаці</w:t>
      </w:r>
      <w:r w:rsidR="0095627F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єю</w:t>
      </w:r>
      <w:r w:rsidR="0040214E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 банківський рахунок відповідної податк</w:t>
      </w:r>
      <w:r w:rsidR="00BF4340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ової інспекції у Польщі.</w:t>
      </w:r>
    </w:p>
    <w:sectPr w:rsidR="00392B38" w:rsidRPr="00A368B0" w:rsidSect="00AA70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A9" w:rsidRDefault="00B53AA9" w:rsidP="00262457">
      <w:pPr>
        <w:spacing w:after="0" w:line="240" w:lineRule="auto"/>
      </w:pPr>
      <w:r>
        <w:separator/>
      </w:r>
    </w:p>
  </w:endnote>
  <w:endnote w:type="continuationSeparator" w:id="0">
    <w:p w:rsidR="00B53AA9" w:rsidRDefault="00B53AA9" w:rsidP="002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0403"/>
      <w:docPartObj>
        <w:docPartGallery w:val="Page Numbers (Bottom of Page)"/>
        <w:docPartUnique/>
      </w:docPartObj>
    </w:sdtPr>
    <w:sdtEndPr/>
    <w:sdtContent>
      <w:p w:rsidR="00C550E9" w:rsidRDefault="00C550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32">
          <w:rPr>
            <w:noProof/>
          </w:rPr>
          <w:t>7</w:t>
        </w:r>
        <w:r>
          <w:fldChar w:fldCharType="end"/>
        </w:r>
      </w:p>
    </w:sdtContent>
  </w:sdt>
  <w:p w:rsidR="00262457" w:rsidRDefault="00262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A9" w:rsidRDefault="00B53AA9" w:rsidP="00262457">
      <w:pPr>
        <w:spacing w:after="0" w:line="240" w:lineRule="auto"/>
      </w:pPr>
      <w:r>
        <w:separator/>
      </w:r>
    </w:p>
  </w:footnote>
  <w:footnote w:type="continuationSeparator" w:id="0">
    <w:p w:rsidR="00B53AA9" w:rsidRDefault="00B53AA9" w:rsidP="0026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D3"/>
    <w:rsid w:val="00011E3D"/>
    <w:rsid w:val="00011E71"/>
    <w:rsid w:val="0002054D"/>
    <w:rsid w:val="00026BC9"/>
    <w:rsid w:val="0003540E"/>
    <w:rsid w:val="0003725F"/>
    <w:rsid w:val="000425FC"/>
    <w:rsid w:val="000463EC"/>
    <w:rsid w:val="000501A7"/>
    <w:rsid w:val="00057551"/>
    <w:rsid w:val="00064B8D"/>
    <w:rsid w:val="0007144D"/>
    <w:rsid w:val="000758F6"/>
    <w:rsid w:val="0008466C"/>
    <w:rsid w:val="000A3E85"/>
    <w:rsid w:val="000A5496"/>
    <w:rsid w:val="000B22FB"/>
    <w:rsid w:val="000B70CD"/>
    <w:rsid w:val="000D3947"/>
    <w:rsid w:val="000E2AA8"/>
    <w:rsid w:val="001057D7"/>
    <w:rsid w:val="00107DFA"/>
    <w:rsid w:val="001110C3"/>
    <w:rsid w:val="00123ED5"/>
    <w:rsid w:val="001252FE"/>
    <w:rsid w:val="0013296C"/>
    <w:rsid w:val="001407FC"/>
    <w:rsid w:val="00167200"/>
    <w:rsid w:val="00171D08"/>
    <w:rsid w:val="00182138"/>
    <w:rsid w:val="00187D18"/>
    <w:rsid w:val="00196B07"/>
    <w:rsid w:val="001B496D"/>
    <w:rsid w:val="001C1CC9"/>
    <w:rsid w:val="001C63B0"/>
    <w:rsid w:val="001C77D6"/>
    <w:rsid w:val="001E2B05"/>
    <w:rsid w:val="0020365B"/>
    <w:rsid w:val="00206DF6"/>
    <w:rsid w:val="0021007A"/>
    <w:rsid w:val="0021130C"/>
    <w:rsid w:val="00216921"/>
    <w:rsid w:val="00220A93"/>
    <w:rsid w:val="00244126"/>
    <w:rsid w:val="0024780D"/>
    <w:rsid w:val="00250D89"/>
    <w:rsid w:val="00262457"/>
    <w:rsid w:val="0028049D"/>
    <w:rsid w:val="00294D46"/>
    <w:rsid w:val="002B42A1"/>
    <w:rsid w:val="002D4C6E"/>
    <w:rsid w:val="002E0B23"/>
    <w:rsid w:val="002E499F"/>
    <w:rsid w:val="002F2F0F"/>
    <w:rsid w:val="00306DF5"/>
    <w:rsid w:val="00320C34"/>
    <w:rsid w:val="00340629"/>
    <w:rsid w:val="003431DE"/>
    <w:rsid w:val="003562FF"/>
    <w:rsid w:val="00380D59"/>
    <w:rsid w:val="003874D5"/>
    <w:rsid w:val="0038778D"/>
    <w:rsid w:val="003B220B"/>
    <w:rsid w:val="003B4159"/>
    <w:rsid w:val="003C573F"/>
    <w:rsid w:val="003C7BE4"/>
    <w:rsid w:val="003D5E61"/>
    <w:rsid w:val="003E663C"/>
    <w:rsid w:val="003F47CE"/>
    <w:rsid w:val="003F6B32"/>
    <w:rsid w:val="0040214E"/>
    <w:rsid w:val="00410D42"/>
    <w:rsid w:val="004125BA"/>
    <w:rsid w:val="004306B5"/>
    <w:rsid w:val="00433029"/>
    <w:rsid w:val="00437188"/>
    <w:rsid w:val="00441FA8"/>
    <w:rsid w:val="00451A48"/>
    <w:rsid w:val="0046085F"/>
    <w:rsid w:val="004A759E"/>
    <w:rsid w:val="004B4F76"/>
    <w:rsid w:val="004C1D32"/>
    <w:rsid w:val="004E680B"/>
    <w:rsid w:val="004E6E56"/>
    <w:rsid w:val="004F15CB"/>
    <w:rsid w:val="004F18F2"/>
    <w:rsid w:val="004F608D"/>
    <w:rsid w:val="00502AEB"/>
    <w:rsid w:val="00505FA2"/>
    <w:rsid w:val="0051305B"/>
    <w:rsid w:val="00545B37"/>
    <w:rsid w:val="00547399"/>
    <w:rsid w:val="00552CBB"/>
    <w:rsid w:val="005547E1"/>
    <w:rsid w:val="00581A04"/>
    <w:rsid w:val="00585971"/>
    <w:rsid w:val="005873F0"/>
    <w:rsid w:val="00591E13"/>
    <w:rsid w:val="00593796"/>
    <w:rsid w:val="00596820"/>
    <w:rsid w:val="005A2BE0"/>
    <w:rsid w:val="005A343B"/>
    <w:rsid w:val="005A72CE"/>
    <w:rsid w:val="005C5D00"/>
    <w:rsid w:val="0060030E"/>
    <w:rsid w:val="00600D07"/>
    <w:rsid w:val="00601077"/>
    <w:rsid w:val="00615496"/>
    <w:rsid w:val="00616C4B"/>
    <w:rsid w:val="006234B4"/>
    <w:rsid w:val="00624921"/>
    <w:rsid w:val="00644501"/>
    <w:rsid w:val="00651DBD"/>
    <w:rsid w:val="00675E55"/>
    <w:rsid w:val="00676309"/>
    <w:rsid w:val="00682B0F"/>
    <w:rsid w:val="006B146A"/>
    <w:rsid w:val="006B3EE2"/>
    <w:rsid w:val="006B528D"/>
    <w:rsid w:val="006D21D4"/>
    <w:rsid w:val="006D5500"/>
    <w:rsid w:val="006D6F91"/>
    <w:rsid w:val="006E465F"/>
    <w:rsid w:val="006F2EEC"/>
    <w:rsid w:val="006F3043"/>
    <w:rsid w:val="006F4740"/>
    <w:rsid w:val="006F6FE1"/>
    <w:rsid w:val="00701128"/>
    <w:rsid w:val="00702C17"/>
    <w:rsid w:val="00711E2F"/>
    <w:rsid w:val="00720B42"/>
    <w:rsid w:val="0073398B"/>
    <w:rsid w:val="00740219"/>
    <w:rsid w:val="007409AB"/>
    <w:rsid w:val="00743EBB"/>
    <w:rsid w:val="00763CFA"/>
    <w:rsid w:val="00766B14"/>
    <w:rsid w:val="007727A6"/>
    <w:rsid w:val="0077369D"/>
    <w:rsid w:val="007768B4"/>
    <w:rsid w:val="00777384"/>
    <w:rsid w:val="00787799"/>
    <w:rsid w:val="00795463"/>
    <w:rsid w:val="007A7E8C"/>
    <w:rsid w:val="007D1DB5"/>
    <w:rsid w:val="007D7D27"/>
    <w:rsid w:val="007F14EF"/>
    <w:rsid w:val="007F269F"/>
    <w:rsid w:val="007F3AF8"/>
    <w:rsid w:val="00812FA6"/>
    <w:rsid w:val="00816B9B"/>
    <w:rsid w:val="00833FD9"/>
    <w:rsid w:val="00845909"/>
    <w:rsid w:val="00852626"/>
    <w:rsid w:val="00857FCA"/>
    <w:rsid w:val="00860A64"/>
    <w:rsid w:val="00863BC6"/>
    <w:rsid w:val="0089768F"/>
    <w:rsid w:val="008A0285"/>
    <w:rsid w:val="008A363C"/>
    <w:rsid w:val="008C2D7C"/>
    <w:rsid w:val="008C57BC"/>
    <w:rsid w:val="008D285A"/>
    <w:rsid w:val="009020D4"/>
    <w:rsid w:val="0091141C"/>
    <w:rsid w:val="00915171"/>
    <w:rsid w:val="00915675"/>
    <w:rsid w:val="00922756"/>
    <w:rsid w:val="0092391A"/>
    <w:rsid w:val="00940184"/>
    <w:rsid w:val="00941F1A"/>
    <w:rsid w:val="0095362F"/>
    <w:rsid w:val="0095627F"/>
    <w:rsid w:val="0096453D"/>
    <w:rsid w:val="009648DE"/>
    <w:rsid w:val="00980ED3"/>
    <w:rsid w:val="00985C5A"/>
    <w:rsid w:val="00985CD9"/>
    <w:rsid w:val="00987ED4"/>
    <w:rsid w:val="00990CC5"/>
    <w:rsid w:val="009979BE"/>
    <w:rsid w:val="009A1CD8"/>
    <w:rsid w:val="009B28F4"/>
    <w:rsid w:val="009C5F2C"/>
    <w:rsid w:val="00A05002"/>
    <w:rsid w:val="00A208BB"/>
    <w:rsid w:val="00A216D5"/>
    <w:rsid w:val="00A31DEC"/>
    <w:rsid w:val="00A3651F"/>
    <w:rsid w:val="00A368B0"/>
    <w:rsid w:val="00A5356D"/>
    <w:rsid w:val="00A73876"/>
    <w:rsid w:val="00A765A1"/>
    <w:rsid w:val="00A81B2C"/>
    <w:rsid w:val="00A90C37"/>
    <w:rsid w:val="00A95FA1"/>
    <w:rsid w:val="00AA0EAF"/>
    <w:rsid w:val="00AA702E"/>
    <w:rsid w:val="00AB549D"/>
    <w:rsid w:val="00AB6E7A"/>
    <w:rsid w:val="00AC229D"/>
    <w:rsid w:val="00AD6224"/>
    <w:rsid w:val="00AE7574"/>
    <w:rsid w:val="00AF563E"/>
    <w:rsid w:val="00AF6F11"/>
    <w:rsid w:val="00B21601"/>
    <w:rsid w:val="00B30715"/>
    <w:rsid w:val="00B41DA0"/>
    <w:rsid w:val="00B523BC"/>
    <w:rsid w:val="00B53AA9"/>
    <w:rsid w:val="00B723F0"/>
    <w:rsid w:val="00B936F1"/>
    <w:rsid w:val="00B96096"/>
    <w:rsid w:val="00B96F42"/>
    <w:rsid w:val="00BA1503"/>
    <w:rsid w:val="00BA48E4"/>
    <w:rsid w:val="00BB620E"/>
    <w:rsid w:val="00BD6353"/>
    <w:rsid w:val="00BD793E"/>
    <w:rsid w:val="00BE748C"/>
    <w:rsid w:val="00BF0276"/>
    <w:rsid w:val="00BF4340"/>
    <w:rsid w:val="00BF7956"/>
    <w:rsid w:val="00C0740C"/>
    <w:rsid w:val="00C247A7"/>
    <w:rsid w:val="00C31DFF"/>
    <w:rsid w:val="00C324C9"/>
    <w:rsid w:val="00C45609"/>
    <w:rsid w:val="00C550E9"/>
    <w:rsid w:val="00C64C50"/>
    <w:rsid w:val="00C660E4"/>
    <w:rsid w:val="00C709B4"/>
    <w:rsid w:val="00CA2763"/>
    <w:rsid w:val="00CB56D8"/>
    <w:rsid w:val="00CC3DC0"/>
    <w:rsid w:val="00CC6ADD"/>
    <w:rsid w:val="00CE270B"/>
    <w:rsid w:val="00CE3213"/>
    <w:rsid w:val="00CF001C"/>
    <w:rsid w:val="00D05D6E"/>
    <w:rsid w:val="00D07771"/>
    <w:rsid w:val="00D22940"/>
    <w:rsid w:val="00D261F4"/>
    <w:rsid w:val="00D3314C"/>
    <w:rsid w:val="00D51D78"/>
    <w:rsid w:val="00D804C9"/>
    <w:rsid w:val="00D92CA4"/>
    <w:rsid w:val="00D968AE"/>
    <w:rsid w:val="00D97B58"/>
    <w:rsid w:val="00DD1F57"/>
    <w:rsid w:val="00DD2C50"/>
    <w:rsid w:val="00DE0624"/>
    <w:rsid w:val="00DE2B72"/>
    <w:rsid w:val="00DF5B47"/>
    <w:rsid w:val="00E033EF"/>
    <w:rsid w:val="00E33E15"/>
    <w:rsid w:val="00E364FA"/>
    <w:rsid w:val="00E40232"/>
    <w:rsid w:val="00E43A86"/>
    <w:rsid w:val="00E65A7F"/>
    <w:rsid w:val="00E71326"/>
    <w:rsid w:val="00E71589"/>
    <w:rsid w:val="00E72685"/>
    <w:rsid w:val="00E817BE"/>
    <w:rsid w:val="00E905B3"/>
    <w:rsid w:val="00E9468B"/>
    <w:rsid w:val="00EA40C4"/>
    <w:rsid w:val="00EA7D68"/>
    <w:rsid w:val="00EB5C5C"/>
    <w:rsid w:val="00EC26CE"/>
    <w:rsid w:val="00EE4DAF"/>
    <w:rsid w:val="00F2004F"/>
    <w:rsid w:val="00F2552E"/>
    <w:rsid w:val="00F3547C"/>
    <w:rsid w:val="00F35552"/>
    <w:rsid w:val="00F44231"/>
    <w:rsid w:val="00F56A92"/>
    <w:rsid w:val="00F77986"/>
    <w:rsid w:val="00F85808"/>
    <w:rsid w:val="00F8706E"/>
    <w:rsid w:val="00F91DE4"/>
    <w:rsid w:val="00FB07BF"/>
    <w:rsid w:val="00FB3B01"/>
    <w:rsid w:val="00FC3521"/>
    <w:rsid w:val="00FD2B99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DA5"/>
  <w15:docId w15:val="{BE410F40-A2F4-42D0-AE14-6DA5383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6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35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57"/>
  </w:style>
  <w:style w:type="paragraph" w:styleId="Stopka">
    <w:name w:val="footer"/>
    <w:basedOn w:val="Normalny"/>
    <w:link w:val="Stopka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1757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Dubiel</dc:creator>
  <cp:lastModifiedBy>PWIN</cp:lastModifiedBy>
  <cp:revision>54</cp:revision>
  <cp:lastPrinted>2021-07-30T09:32:00Z</cp:lastPrinted>
  <dcterms:created xsi:type="dcterms:W3CDTF">2021-08-03T12:12:00Z</dcterms:created>
  <dcterms:modified xsi:type="dcterms:W3CDTF">2021-08-13T10:49:00Z</dcterms:modified>
</cp:coreProperties>
</file>