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58"/>
        <w:ind w:left="341" w:right="962" w:firstLine="0"/>
        <w:jc w:val="center"/>
      </w:pPr>
      <w:r>
        <w:rPr/>
        <w:t>REGULAMIN</w:t>
      </w:r>
    </w:p>
    <w:p>
      <w:pPr>
        <w:spacing w:before="134"/>
        <w:ind w:left="341" w:right="1534" w:firstLine="0"/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REKRUTACJI DO PROGRAMU „BON ŚWIĄTECZNY DLA NAUCZYCIELI POLONIJNYCH”</w:t>
      </w:r>
    </w:p>
    <w:p>
      <w:pPr>
        <w:spacing w:before="134"/>
        <w:ind w:left="341" w:right="917" w:firstLine="0"/>
        <w:jc w:val="center"/>
        <w:rPr>
          <w:rFonts w:ascii="Century Gothic"/>
          <w:b/>
          <w:sz w:val="22"/>
        </w:rPr>
      </w:pPr>
      <w:r>
        <w:rPr>
          <w:rFonts w:ascii="Century Gothic"/>
          <w:b/>
          <w:sz w:val="22"/>
        </w:rPr>
        <w:t>W RAMACH KONCEPCJI</w:t>
      </w:r>
    </w:p>
    <w:p>
      <w:pPr>
        <w:spacing w:before="131"/>
        <w:ind w:left="341" w:right="969" w:firstLine="0"/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INSTYTUTU ROZWOJU JĘZYKA POLSKIEGO</w:t>
      </w:r>
    </w:p>
    <w:p>
      <w:pPr>
        <w:pStyle w:val="BodyText"/>
        <w:ind w:left="0" w:firstLine="0"/>
        <w:jc w:val="left"/>
        <w:rPr>
          <w:rFonts w:ascii="Century Gothic"/>
          <w:b/>
          <w:sz w:val="26"/>
        </w:rPr>
      </w:pPr>
    </w:p>
    <w:p>
      <w:pPr>
        <w:pStyle w:val="BodyText"/>
        <w:spacing w:before="10"/>
        <w:ind w:left="0" w:firstLine="0"/>
        <w:jc w:val="left"/>
        <w:rPr>
          <w:rFonts w:ascii="Century Gothic"/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003" w:val="left" w:leader="none"/>
          <w:tab w:pos="1004" w:val="left" w:leader="none"/>
        </w:tabs>
        <w:spacing w:line="240" w:lineRule="auto" w:before="1" w:after="0"/>
        <w:ind w:left="1003" w:right="0" w:hanging="514"/>
        <w:jc w:val="left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POSTANOWIENIA</w:t>
      </w:r>
      <w:r>
        <w:rPr>
          <w:rFonts w:ascii="Century Gothic" w:hAnsi="Century Gothic"/>
          <w:b/>
          <w:spacing w:val="-20"/>
          <w:sz w:val="22"/>
        </w:rPr>
        <w:t> </w:t>
      </w:r>
      <w:r>
        <w:rPr>
          <w:rFonts w:ascii="Century Gothic" w:hAnsi="Century Gothic"/>
          <w:b/>
          <w:sz w:val="22"/>
        </w:rPr>
        <w:t>OGÓLNE</w:t>
      </w:r>
      <w:r>
        <w:rPr>
          <w:rFonts w:ascii="Century Gothic" w:hAnsi="Century Gothic"/>
          <w:b/>
          <w:spacing w:val="-17"/>
          <w:sz w:val="22"/>
        </w:rPr>
        <w:t> </w:t>
      </w:r>
      <w:r>
        <w:rPr>
          <w:rFonts w:ascii="Century Gothic" w:hAnsi="Century Gothic"/>
          <w:b/>
          <w:sz w:val="22"/>
        </w:rPr>
        <w:t>I</w:t>
      </w:r>
      <w:r>
        <w:rPr>
          <w:rFonts w:ascii="Century Gothic" w:hAnsi="Century Gothic"/>
          <w:b/>
          <w:spacing w:val="-18"/>
          <w:sz w:val="22"/>
        </w:rPr>
        <w:t> </w:t>
      </w:r>
      <w:r>
        <w:rPr>
          <w:rFonts w:ascii="Century Gothic" w:hAnsi="Century Gothic"/>
          <w:b/>
          <w:sz w:val="22"/>
        </w:rPr>
        <w:t>DEFINICJE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145" w:after="0"/>
        <w:ind w:left="355" w:right="756" w:firstLine="566"/>
        <w:jc w:val="both"/>
        <w:rPr>
          <w:sz w:val="22"/>
        </w:rPr>
      </w:pPr>
      <w:r>
        <w:rPr>
          <w:w w:val="105"/>
          <w:sz w:val="22"/>
        </w:rPr>
        <w:t>Niniejszy regulamin określa zasady przeprowadzenia rekrutacji oraz doboru Beneficjentów w ramach projektu „Świąteczny Bon dla nauczycieli polonijnych na świecie (cały świat)”,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realizowanego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przez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Fundację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ramach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Programu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ogłoszonego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przez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Instytut.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0" w:after="0"/>
        <w:ind w:left="355" w:right="760" w:firstLine="566"/>
        <w:jc w:val="both"/>
        <w:rPr>
          <w:sz w:val="22"/>
        </w:rPr>
      </w:pPr>
      <w:r>
        <w:rPr>
          <w:w w:val="110"/>
          <w:sz w:val="22"/>
        </w:rPr>
        <w:t>Złożenie wniosku w ramach rekrutacji nie wiąże się z przyznaniem środków </w:t>
      </w:r>
      <w:r>
        <w:rPr>
          <w:spacing w:val="-3"/>
          <w:w w:val="110"/>
          <w:sz w:val="22"/>
        </w:rPr>
        <w:t>na </w:t>
      </w:r>
      <w:r>
        <w:rPr>
          <w:w w:val="110"/>
          <w:sz w:val="22"/>
        </w:rPr>
        <w:t>realizację</w:t>
      </w:r>
      <w:r>
        <w:rPr>
          <w:spacing w:val="-25"/>
          <w:w w:val="110"/>
          <w:sz w:val="22"/>
        </w:rPr>
        <w:t> </w:t>
      </w:r>
      <w:r>
        <w:rPr>
          <w:w w:val="110"/>
          <w:sz w:val="22"/>
        </w:rPr>
        <w:t>Bonów.</w:t>
      </w:r>
      <w:r>
        <w:rPr>
          <w:spacing w:val="-25"/>
          <w:w w:val="110"/>
          <w:sz w:val="22"/>
        </w:rPr>
        <w:t> </w:t>
      </w:r>
      <w:r>
        <w:rPr>
          <w:w w:val="110"/>
          <w:sz w:val="22"/>
        </w:rPr>
        <w:t>Ostateczna</w:t>
      </w:r>
      <w:r>
        <w:rPr>
          <w:spacing w:val="-23"/>
          <w:w w:val="110"/>
          <w:sz w:val="22"/>
        </w:rPr>
        <w:t> </w:t>
      </w:r>
      <w:r>
        <w:rPr>
          <w:w w:val="110"/>
          <w:sz w:val="22"/>
        </w:rPr>
        <w:t>decyzja</w:t>
      </w:r>
      <w:r>
        <w:rPr>
          <w:spacing w:val="-24"/>
          <w:w w:val="110"/>
          <w:sz w:val="22"/>
        </w:rPr>
        <w:t> </w:t>
      </w:r>
      <w:r>
        <w:rPr>
          <w:w w:val="110"/>
          <w:sz w:val="22"/>
        </w:rPr>
        <w:t>w</w:t>
      </w:r>
      <w:r>
        <w:rPr>
          <w:spacing w:val="-26"/>
          <w:w w:val="110"/>
          <w:sz w:val="22"/>
        </w:rPr>
        <w:t> </w:t>
      </w:r>
      <w:r>
        <w:rPr>
          <w:w w:val="110"/>
          <w:sz w:val="22"/>
        </w:rPr>
        <w:t>przedmiocie</w:t>
      </w:r>
      <w:r>
        <w:rPr>
          <w:spacing w:val="-25"/>
          <w:w w:val="110"/>
          <w:sz w:val="22"/>
        </w:rPr>
        <w:t> </w:t>
      </w:r>
      <w:r>
        <w:rPr>
          <w:w w:val="110"/>
          <w:sz w:val="22"/>
        </w:rPr>
        <w:t>kwalifikacji</w:t>
      </w:r>
      <w:r>
        <w:rPr>
          <w:spacing w:val="-25"/>
          <w:w w:val="110"/>
          <w:sz w:val="22"/>
        </w:rPr>
        <w:t> </w:t>
      </w:r>
      <w:r>
        <w:rPr>
          <w:w w:val="110"/>
          <w:sz w:val="22"/>
        </w:rPr>
        <w:t>danego</w:t>
      </w:r>
      <w:r>
        <w:rPr>
          <w:spacing w:val="-23"/>
          <w:w w:val="110"/>
          <w:sz w:val="22"/>
        </w:rPr>
        <w:t> </w:t>
      </w:r>
      <w:r>
        <w:rPr>
          <w:w w:val="110"/>
          <w:sz w:val="22"/>
        </w:rPr>
        <w:t>wniosku</w:t>
      </w:r>
      <w:r>
        <w:rPr>
          <w:spacing w:val="-24"/>
          <w:w w:val="110"/>
          <w:sz w:val="22"/>
        </w:rPr>
        <w:t> </w:t>
      </w:r>
      <w:r>
        <w:rPr>
          <w:w w:val="110"/>
          <w:sz w:val="22"/>
        </w:rPr>
        <w:t>należy</w:t>
      </w:r>
      <w:r>
        <w:rPr>
          <w:spacing w:val="-25"/>
          <w:w w:val="110"/>
          <w:sz w:val="22"/>
        </w:rPr>
        <w:t> </w:t>
      </w:r>
      <w:r>
        <w:rPr>
          <w:w w:val="110"/>
          <w:sz w:val="22"/>
        </w:rPr>
        <w:t>do</w:t>
      </w:r>
      <w:r>
        <w:rPr>
          <w:spacing w:val="-25"/>
          <w:w w:val="110"/>
          <w:sz w:val="22"/>
        </w:rPr>
        <w:t> </w:t>
      </w:r>
      <w:r>
        <w:rPr>
          <w:w w:val="110"/>
          <w:sz w:val="22"/>
        </w:rPr>
        <w:t>decyzji Fundacji,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w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ramach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zasad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określonych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w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niniejszym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Regulaminie.</w:t>
      </w: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1003" w:val="left" w:leader="none"/>
          <w:tab w:pos="1004" w:val="left" w:leader="none"/>
        </w:tabs>
        <w:spacing w:line="240" w:lineRule="auto" w:before="0" w:after="0"/>
        <w:ind w:left="1003" w:right="0" w:hanging="514"/>
        <w:jc w:val="left"/>
      </w:pPr>
      <w:r>
        <w:rPr/>
        <w:t>DEFINICJE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143" w:after="0"/>
        <w:ind w:left="355" w:right="755" w:firstLine="566"/>
        <w:jc w:val="both"/>
        <w:rPr>
          <w:sz w:val="22"/>
        </w:rPr>
      </w:pPr>
      <w:r>
        <w:rPr>
          <w:w w:val="110"/>
          <w:sz w:val="22"/>
        </w:rPr>
        <w:t>Wyrażenia użyte w niniejszym Regulaminie, pisane wielką literą, mają znaczenie przypisane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im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poniżej,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chyba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że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z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treści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Regulaminu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wyraźnie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wynika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inaczej.</w:t>
      </w:r>
    </w:p>
    <w:p>
      <w:pPr>
        <w:pStyle w:val="BodyText"/>
        <w:spacing w:before="9"/>
        <w:ind w:left="0" w:firstLine="0"/>
        <w:jc w:val="left"/>
        <w:rPr>
          <w:sz w:val="29"/>
        </w:rPr>
      </w:pPr>
    </w:p>
    <w:tbl>
      <w:tblPr>
        <w:tblW w:w="0" w:type="auto"/>
        <w:jc w:val="left"/>
        <w:tblInd w:w="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5"/>
        <w:gridCol w:w="6146"/>
      </w:tblGrid>
      <w:tr>
        <w:trPr>
          <w:trHeight w:val="940" w:hRule="atLeast"/>
        </w:trPr>
        <w:tc>
          <w:tcPr>
            <w:tcW w:w="2025" w:type="dxa"/>
          </w:tcPr>
          <w:p>
            <w:pPr>
              <w:pStyle w:val="TableParagraph"/>
              <w:spacing w:line="256" w:lineRule="exact"/>
              <w:ind w:left="200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DZIEŃ ROBOCZY</w:t>
            </w:r>
          </w:p>
        </w:tc>
        <w:tc>
          <w:tcPr>
            <w:tcW w:w="6146" w:type="dxa"/>
          </w:tcPr>
          <w:p>
            <w:pPr>
              <w:pStyle w:val="TableParagraph"/>
              <w:spacing w:line="360" w:lineRule="auto"/>
              <w:ind w:left="154" w:firstLine="567"/>
              <w:rPr>
                <w:sz w:val="22"/>
              </w:rPr>
            </w:pPr>
            <w:r>
              <w:rPr>
                <w:w w:val="105"/>
                <w:sz w:val="22"/>
              </w:rPr>
              <w:t>oznacza dzień inny niż niedziela lub inne dni ustawowo wolne od pracy w Polsce, a także inny niż soboty;</w:t>
            </w:r>
          </w:p>
        </w:tc>
      </w:tr>
      <w:tr>
        <w:trPr>
          <w:trHeight w:val="3622" w:hRule="atLeast"/>
        </w:trPr>
        <w:tc>
          <w:tcPr>
            <w:tcW w:w="2025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200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sz w:val="22"/>
              </w:rPr>
              <w:t>FUNDACJA</w:t>
            </w:r>
          </w:p>
        </w:tc>
        <w:tc>
          <w:tcPr>
            <w:tcW w:w="6146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360" w:lineRule="auto"/>
              <w:ind w:left="154" w:right="198" w:firstLine="567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Fundacja Wolność i Demokracja z siedzibą w Warszawie, adres: 03-934 Warszawa, ul. Zakopiańska 15, wpisana do Rejestru Stowarzyszeń, Innych Organizacji Społecznych</w:t>
            </w:r>
          </w:p>
          <w:p>
            <w:pPr>
              <w:pStyle w:val="TableParagraph"/>
              <w:spacing w:line="360" w:lineRule="auto"/>
              <w:ind w:left="154" w:right="19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i Zawodowych, Fundacji i Publicznych Zakładów Opieki Zdrowotnej prowadzonego przez Sąd Rejonowy dla m.st. Warszawy w Warszawie pod numerem KRS 0000249712, NIP: 7010004121, Regon: 140429708;</w:t>
            </w:r>
          </w:p>
        </w:tc>
      </w:tr>
      <w:tr>
        <w:trPr>
          <w:trHeight w:val="2147" w:hRule="atLeast"/>
        </w:trPr>
        <w:tc>
          <w:tcPr>
            <w:tcW w:w="2025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200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PLACÓWKA</w:t>
            </w:r>
          </w:p>
        </w:tc>
        <w:tc>
          <w:tcPr>
            <w:tcW w:w="6146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360" w:lineRule="auto"/>
              <w:ind w:left="154" w:right="199" w:firstLine="567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podmiot prowadzący placówkę systemowa albo pozasystemową, w której naucza się języka polskiego albo naucza</w:t>
            </w:r>
            <w:r>
              <w:rPr>
                <w:spacing w:val="-2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się</w:t>
            </w:r>
            <w:r>
              <w:rPr>
                <w:spacing w:val="-2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w</w:t>
            </w:r>
            <w:r>
              <w:rPr>
                <w:spacing w:val="-2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języku</w:t>
            </w:r>
            <w:r>
              <w:rPr>
                <w:spacing w:val="-2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polskim,</w:t>
            </w:r>
            <w:r>
              <w:rPr>
                <w:spacing w:val="-2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zatrudniająca</w:t>
            </w:r>
            <w:r>
              <w:rPr>
                <w:spacing w:val="-2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osoby</w:t>
            </w:r>
            <w:r>
              <w:rPr>
                <w:spacing w:val="-2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spełniające kryterium  Nauczyciela  –  w  szczególności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stowarzyszenia,</w:t>
            </w:r>
          </w:p>
          <w:p>
            <w:pPr>
              <w:pStyle w:val="TableParagraph"/>
              <w:spacing w:line="251" w:lineRule="exact"/>
              <w:ind w:left="154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fundacje i  inne osoby prawne  lub podmioty  którym </w:t>
            </w:r>
            <w:r>
              <w:rPr>
                <w:spacing w:val="3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ustawa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735471</wp:posOffset>
            </wp:positionH>
            <wp:positionV relativeFrom="paragraph">
              <wp:posOffset>182963</wp:posOffset>
            </wp:positionV>
            <wp:extent cx="6338379" cy="39014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8379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180" w:bottom="280" w:left="720" w:right="660"/>
        </w:sectPr>
      </w:pPr>
    </w:p>
    <w:p>
      <w:pPr>
        <w:pStyle w:val="BodyText"/>
        <w:spacing w:before="10"/>
        <w:ind w:left="0" w:firstLine="0"/>
        <w:jc w:val="left"/>
        <w:rPr>
          <w:sz w:val="13"/>
        </w:rPr>
      </w:pPr>
    </w:p>
    <w:tbl>
      <w:tblPr>
        <w:tblW w:w="0" w:type="auto"/>
        <w:jc w:val="left"/>
        <w:tblInd w:w="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6181"/>
      </w:tblGrid>
      <w:tr>
        <w:trPr>
          <w:trHeight w:val="939" w:hRule="atLeast"/>
        </w:trPr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81" w:type="dxa"/>
          </w:tcPr>
          <w:p>
            <w:pPr>
              <w:pStyle w:val="TableParagraph"/>
              <w:tabs>
                <w:tab w:pos="1303" w:val="left" w:leader="none"/>
                <w:tab w:pos="2380" w:val="left" w:leader="none"/>
                <w:tab w:pos="3370" w:val="left" w:leader="none"/>
                <w:tab w:pos="3701" w:val="left" w:leader="none"/>
                <w:tab w:pos="4425" w:val="left" w:leader="none"/>
                <w:tab w:pos="5212" w:val="left" w:leader="none"/>
              </w:tabs>
              <w:spacing w:line="360" w:lineRule="auto"/>
              <w:ind w:left="191" w:right="200"/>
              <w:rPr>
                <w:sz w:val="22"/>
              </w:rPr>
            </w:pPr>
            <w:r>
              <w:rPr>
                <w:w w:val="110"/>
                <w:sz w:val="22"/>
              </w:rPr>
              <w:t>przyznaje</w:t>
              <w:tab/>
              <w:t>zdolność</w:t>
              <w:tab/>
              <w:t>prawną,</w:t>
              <w:tab/>
              <w:t>a</w:t>
              <w:tab/>
              <w:t>także</w:t>
              <w:tab/>
              <w:t>osoby</w:t>
              <w:tab/>
            </w:r>
            <w:r>
              <w:rPr>
                <w:spacing w:val="-3"/>
                <w:w w:val="110"/>
                <w:sz w:val="22"/>
              </w:rPr>
              <w:t>fizyczne </w:t>
            </w:r>
            <w:r>
              <w:rPr>
                <w:w w:val="110"/>
                <w:sz w:val="22"/>
              </w:rPr>
              <w:t>prowadzące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Placówkę;</w:t>
            </w:r>
          </w:p>
        </w:tc>
      </w:tr>
      <w:tr>
        <w:trPr>
          <w:trHeight w:val="2012" w:hRule="atLeast"/>
        </w:trPr>
        <w:tc>
          <w:tcPr>
            <w:tcW w:w="19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00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sz w:val="22"/>
              </w:rPr>
              <w:t>ANKIETA</w:t>
            </w:r>
          </w:p>
        </w:tc>
        <w:tc>
          <w:tcPr>
            <w:tcW w:w="6181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360" w:lineRule="auto"/>
              <w:ind w:left="191" w:right="199" w:firstLine="567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oznacza ankietę rozwoju zawodowego nauczyciela polonijnego, przekazywaną w formie i treści ustalonej jednostronnie przez Instytut celem wypełnienia przez Nauczyciela;</w:t>
            </w:r>
          </w:p>
        </w:tc>
      </w:tr>
      <w:tr>
        <w:trPr>
          <w:trHeight w:val="1608" w:hRule="atLeast"/>
        </w:trPr>
        <w:tc>
          <w:tcPr>
            <w:tcW w:w="1988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200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w w:val="105"/>
                <w:sz w:val="22"/>
              </w:rPr>
              <w:t>BENEFICJENT</w:t>
            </w:r>
          </w:p>
        </w:tc>
        <w:tc>
          <w:tcPr>
            <w:tcW w:w="6181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360" w:lineRule="auto"/>
              <w:ind w:left="191" w:right="200" w:firstLine="567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oznacza osobę będącą ostatecznym beneficjentem środków przekazanych Placówce w ramach niniejszej Umowy, którą zgłasza Placówka;</w:t>
            </w:r>
          </w:p>
        </w:tc>
      </w:tr>
      <w:tr>
        <w:trPr>
          <w:trHeight w:val="2816" w:hRule="atLeast"/>
        </w:trPr>
        <w:tc>
          <w:tcPr>
            <w:tcW w:w="1988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200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sz w:val="22"/>
              </w:rPr>
              <w:t>BON</w:t>
            </w:r>
          </w:p>
        </w:tc>
        <w:tc>
          <w:tcPr>
            <w:tcW w:w="6181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360" w:lineRule="auto"/>
              <w:ind w:left="191" w:right="197" w:firstLine="567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oznacza wsparcie finansowe w kwocie 1.000,00 zł (tysiąc złotych, zero groszy) udzielane Beneficjentom w ramach</w:t>
            </w:r>
            <w:r>
              <w:rPr>
                <w:spacing w:val="-2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Projektu</w:t>
            </w:r>
            <w:r>
              <w:rPr>
                <w:spacing w:val="-2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na</w:t>
            </w:r>
            <w:r>
              <w:rPr>
                <w:spacing w:val="-2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szeroko</w:t>
            </w:r>
            <w:r>
              <w:rPr>
                <w:spacing w:val="-2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rozumiane</w:t>
            </w:r>
            <w:r>
              <w:rPr>
                <w:spacing w:val="-2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potrzeby</w:t>
            </w:r>
            <w:r>
              <w:rPr>
                <w:spacing w:val="-2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Nauczycieli związanych z realizacją pracy w szkole, z zastrzeżeniem że wysokość Bonu może ulec zmianie w drodze złożenia przez Fundację</w:t>
            </w:r>
            <w:r>
              <w:rPr>
                <w:spacing w:val="-2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jednostronnego</w:t>
            </w:r>
            <w:r>
              <w:rPr>
                <w:spacing w:val="-2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oświadczenia</w:t>
            </w:r>
            <w:r>
              <w:rPr>
                <w:spacing w:val="-1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kształtującego;</w:t>
            </w:r>
          </w:p>
        </w:tc>
      </w:tr>
      <w:tr>
        <w:trPr>
          <w:trHeight w:val="1206" w:hRule="atLeast"/>
        </w:trPr>
        <w:tc>
          <w:tcPr>
            <w:tcW w:w="1988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00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w w:val="110"/>
                <w:sz w:val="22"/>
              </w:rPr>
              <w:t>INSTYTUT</w:t>
            </w:r>
          </w:p>
        </w:tc>
        <w:tc>
          <w:tcPr>
            <w:tcW w:w="6181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758"/>
              <w:rPr>
                <w:sz w:val="22"/>
              </w:rPr>
            </w:pPr>
            <w:r>
              <w:rPr>
                <w:w w:val="110"/>
                <w:sz w:val="22"/>
              </w:rPr>
              <w:t>oznacza</w:t>
            </w:r>
            <w:r>
              <w:rPr>
                <w:spacing w:val="-3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Instytut</w:t>
            </w:r>
            <w:r>
              <w:rPr>
                <w:spacing w:val="-3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Rozwoju</w:t>
            </w:r>
            <w:r>
              <w:rPr>
                <w:spacing w:val="-3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Języka</w:t>
            </w:r>
            <w:r>
              <w:rPr>
                <w:spacing w:val="-3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Polskiego</w:t>
            </w:r>
            <w:r>
              <w:rPr>
                <w:spacing w:val="-3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im.</w:t>
            </w:r>
            <w:r>
              <w:rPr>
                <w:spacing w:val="-3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świętego</w:t>
            </w:r>
          </w:p>
          <w:p>
            <w:pPr>
              <w:pStyle w:val="TableParagraph"/>
              <w:spacing w:before="135"/>
              <w:ind w:left="191"/>
              <w:rPr>
                <w:sz w:val="22"/>
              </w:rPr>
            </w:pPr>
            <w:r>
              <w:rPr>
                <w:w w:val="105"/>
                <w:sz w:val="22"/>
              </w:rPr>
              <w:t>Maksymiliana Kolbego;</w:t>
            </w:r>
          </w:p>
        </w:tc>
      </w:tr>
      <w:tr>
        <w:trPr>
          <w:trHeight w:val="1205" w:hRule="atLeast"/>
        </w:trPr>
        <w:tc>
          <w:tcPr>
            <w:tcW w:w="1988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200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sz w:val="22"/>
              </w:rPr>
              <w:t>KC</w:t>
            </w:r>
          </w:p>
        </w:tc>
        <w:tc>
          <w:tcPr>
            <w:tcW w:w="6181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360" w:lineRule="auto"/>
              <w:ind w:left="191" w:right="200" w:firstLine="567"/>
              <w:rPr>
                <w:sz w:val="22"/>
              </w:rPr>
            </w:pPr>
            <w:r>
              <w:rPr>
                <w:w w:val="105"/>
                <w:sz w:val="22"/>
              </w:rPr>
              <w:t>oznacza ustawę z dnia 23 kwietnia 1964 r. Kodeks cywilny;</w:t>
            </w:r>
          </w:p>
        </w:tc>
      </w:tr>
      <w:tr>
        <w:trPr>
          <w:trHeight w:val="1745" w:hRule="atLeast"/>
        </w:trPr>
        <w:tc>
          <w:tcPr>
            <w:tcW w:w="19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00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sz w:val="22"/>
              </w:rPr>
              <w:t>KOORDYNATOR</w:t>
            </w:r>
          </w:p>
        </w:tc>
        <w:tc>
          <w:tcPr>
            <w:tcW w:w="6181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360" w:lineRule="auto"/>
              <w:ind w:left="191" w:right="199" w:firstLine="567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oznacza upoważnionego pracownika Fundacji, odpowiedzialnego za harmonizację i ciągłość działań prowadzonych w ramach Projektu, których listę udostępnia</w:t>
            </w:r>
          </w:p>
          <w:p>
            <w:pPr>
              <w:pStyle w:val="TableParagraph"/>
              <w:spacing w:line="252" w:lineRule="exact" w:before="2"/>
              <w:ind w:left="191"/>
              <w:rPr>
                <w:sz w:val="22"/>
              </w:rPr>
            </w:pPr>
            <w:r>
              <w:rPr>
                <w:w w:val="110"/>
                <w:sz w:val="22"/>
              </w:rPr>
              <w:t>Fundacja;</w:t>
            </w:r>
          </w:p>
        </w:tc>
      </w:tr>
    </w:tbl>
    <w:p>
      <w:pPr>
        <w:spacing w:after="0" w:line="252" w:lineRule="exact"/>
        <w:rPr>
          <w:sz w:val="22"/>
        </w:rPr>
        <w:sectPr>
          <w:headerReference w:type="default" r:id="rId6"/>
          <w:footerReference w:type="default" r:id="rId7"/>
          <w:pgSz w:w="11910" w:h="16840"/>
          <w:pgMar w:header="751" w:footer="1702" w:top="1140" w:bottom="1900" w:left="720" w:right="660"/>
          <w:pgNumType w:start="2"/>
        </w:sectPr>
      </w:pPr>
    </w:p>
    <w:p>
      <w:pPr>
        <w:pStyle w:val="BodyText"/>
        <w:spacing w:before="8" w:after="1"/>
        <w:ind w:left="0" w:firstLine="0"/>
        <w:jc w:val="left"/>
        <w:rPr>
          <w:sz w:val="23"/>
        </w:rPr>
      </w:pPr>
    </w:p>
    <w:tbl>
      <w:tblPr>
        <w:tblW w:w="0" w:type="auto"/>
        <w:jc w:val="left"/>
        <w:tblInd w:w="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7"/>
        <w:gridCol w:w="6326"/>
      </w:tblGrid>
      <w:tr>
        <w:trPr>
          <w:trHeight w:val="5370" w:hRule="atLeast"/>
        </w:trPr>
        <w:tc>
          <w:tcPr>
            <w:tcW w:w="1847" w:type="dxa"/>
          </w:tcPr>
          <w:p>
            <w:pPr>
              <w:pStyle w:val="TableParagraph"/>
              <w:spacing w:line="256" w:lineRule="exact"/>
              <w:ind w:left="200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sz w:val="22"/>
              </w:rPr>
              <w:t>NAUCZYCIEL</w:t>
            </w:r>
          </w:p>
        </w:tc>
        <w:tc>
          <w:tcPr>
            <w:tcW w:w="6326" w:type="dxa"/>
          </w:tcPr>
          <w:p>
            <w:pPr>
              <w:pStyle w:val="TableParagraph"/>
              <w:spacing w:line="360" w:lineRule="auto"/>
              <w:ind w:left="332" w:right="197" w:firstLine="567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oznacza nauczycieli nauczających języka  polskiego  w placówkach prowadzonych przez organizacje oraz inne podmioty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polonijne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działające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poza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systemem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oświatowym kraju ich funkcjonowania lub nauczycieli nauczających w języku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polskim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w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szkołach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systemowych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kraju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zamieszkania oraz nauczycieli uczących w programach dwujęzycznych w szkołach</w:t>
            </w:r>
            <w:r>
              <w:rPr>
                <w:spacing w:val="-1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systemowych</w:t>
            </w:r>
            <w:r>
              <w:rPr>
                <w:spacing w:val="-1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kraju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zamieszkania.</w:t>
            </w:r>
            <w:r>
              <w:rPr>
                <w:spacing w:val="-1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Nauczycielem</w:t>
            </w:r>
            <w:r>
              <w:rPr>
                <w:spacing w:val="-1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są również pedagodzy szkolni oraz pracownicy nauczający języka polskiego lub w języku polskim, także w grupach przedszkolnych (nie jest wymagany tytuł magistra pedagogiki).</w:t>
            </w:r>
            <w:r>
              <w:rPr>
                <w:spacing w:val="-2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Za</w:t>
            </w:r>
            <w:r>
              <w:rPr>
                <w:spacing w:val="-2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Nauczyciela</w:t>
            </w:r>
            <w:r>
              <w:rPr>
                <w:spacing w:val="-2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uznaje</w:t>
            </w:r>
            <w:r>
              <w:rPr>
                <w:spacing w:val="-2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się</w:t>
            </w:r>
            <w:r>
              <w:rPr>
                <w:spacing w:val="-2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wyłącznie</w:t>
            </w:r>
            <w:r>
              <w:rPr>
                <w:spacing w:val="-2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pracownika albo</w:t>
            </w:r>
            <w:r>
              <w:rPr>
                <w:spacing w:val="-3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współpracownika</w:t>
            </w:r>
            <w:r>
              <w:rPr>
                <w:spacing w:val="-3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zatrudnionego</w:t>
            </w:r>
            <w:r>
              <w:rPr>
                <w:spacing w:val="-3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w</w:t>
            </w:r>
            <w:r>
              <w:rPr>
                <w:spacing w:val="-3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Placówce</w:t>
            </w:r>
            <w:r>
              <w:rPr>
                <w:spacing w:val="-3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najpóźniej w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dniu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1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września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2024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roku;</w:t>
            </w:r>
          </w:p>
        </w:tc>
      </w:tr>
      <w:tr>
        <w:trPr>
          <w:trHeight w:val="2011" w:hRule="atLeast"/>
        </w:trPr>
        <w:tc>
          <w:tcPr>
            <w:tcW w:w="1847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200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sz w:val="22"/>
              </w:rPr>
              <w:t>PROGRAM</w:t>
            </w:r>
          </w:p>
        </w:tc>
        <w:tc>
          <w:tcPr>
            <w:tcW w:w="6326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360" w:lineRule="auto"/>
              <w:ind w:left="332" w:right="202" w:firstLine="567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oznacza program „Bon świąteczny dla nauczycieli polonijnych”, ogłoszony przez Instytut na jego stronie podmiotowej Biuletynu Informacji Publicznej w dniu 14 listopada 2024 roku, z późniejszymi zmianami;</w:t>
            </w:r>
          </w:p>
        </w:tc>
      </w:tr>
      <w:tr>
        <w:trPr>
          <w:trHeight w:val="2011" w:hRule="atLeast"/>
        </w:trPr>
        <w:tc>
          <w:tcPr>
            <w:tcW w:w="1847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200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w w:val="105"/>
                <w:sz w:val="22"/>
              </w:rPr>
              <w:t>PROJEKT</w:t>
            </w:r>
          </w:p>
        </w:tc>
        <w:tc>
          <w:tcPr>
            <w:tcW w:w="6326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360" w:lineRule="auto" w:before="1"/>
              <w:ind w:left="332" w:right="200" w:firstLine="567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oznacza projekt „Świąteczny Bon dla nauczycieli polonijnych na świecie (cały świat)” realizowany przez Fundację na mocy rozstrzygniętego dnia 28 listopada 2024 roku naboru wniosków w ramach Programu;</w:t>
            </w:r>
          </w:p>
        </w:tc>
      </w:tr>
      <w:tr>
        <w:trPr>
          <w:trHeight w:val="2550" w:hRule="atLeast"/>
        </w:trPr>
        <w:tc>
          <w:tcPr>
            <w:tcW w:w="1847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200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sz w:val="22"/>
              </w:rPr>
              <w:t>RODO</w:t>
            </w:r>
          </w:p>
        </w:tc>
        <w:tc>
          <w:tcPr>
            <w:tcW w:w="6326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360" w:lineRule="auto"/>
              <w:ind w:left="332" w:right="198" w:firstLine="567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oznacza rozporządzenie Parlamentu Europejskiego i Rady (UE) 2016/679 z dnia 27 kwietnia 2016 r. w sprawie ochrony osób fizycznych w związku z przetwarzaniem danych osobowych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sprawie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swobodnego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przepływu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takich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danych oraz</w:t>
            </w:r>
            <w:r>
              <w:rPr>
                <w:spacing w:val="-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uchylenia</w:t>
            </w:r>
            <w:r>
              <w:rPr>
                <w:spacing w:val="-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dyrektywy</w:t>
            </w:r>
            <w:r>
              <w:rPr>
                <w:spacing w:val="-2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95/46/WE</w:t>
            </w:r>
            <w:r>
              <w:rPr>
                <w:spacing w:val="-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(ogólnego</w:t>
            </w:r>
            <w:r>
              <w:rPr>
                <w:spacing w:val="-2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rozporządzenia</w:t>
            </w:r>
          </w:p>
          <w:p>
            <w:pPr>
              <w:pStyle w:val="TableParagraph"/>
              <w:spacing w:line="252" w:lineRule="exact"/>
              <w:ind w:left="332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o ochronie danych;</w:t>
            </w:r>
          </w:p>
        </w:tc>
      </w:tr>
    </w:tbl>
    <w:p>
      <w:pPr>
        <w:spacing w:after="0" w:line="252" w:lineRule="exact"/>
        <w:jc w:val="both"/>
        <w:rPr>
          <w:sz w:val="22"/>
        </w:rPr>
        <w:sectPr>
          <w:pgSz w:w="11910" w:h="16840"/>
          <w:pgMar w:header="751" w:footer="1702" w:top="1140" w:bottom="1900" w:left="720" w:right="660"/>
        </w:sectPr>
      </w:pPr>
    </w:p>
    <w:p>
      <w:pPr>
        <w:pStyle w:val="BodyText"/>
        <w:spacing w:before="8" w:after="1"/>
        <w:ind w:left="0" w:firstLine="0"/>
        <w:jc w:val="left"/>
        <w:rPr>
          <w:sz w:val="2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7"/>
        <w:gridCol w:w="6067"/>
      </w:tblGrid>
      <w:tr>
        <w:trPr>
          <w:trHeight w:val="1341" w:hRule="atLeast"/>
        </w:trPr>
        <w:tc>
          <w:tcPr>
            <w:tcW w:w="2667" w:type="dxa"/>
          </w:tcPr>
          <w:p>
            <w:pPr>
              <w:pStyle w:val="TableParagraph"/>
              <w:tabs>
                <w:tab w:pos="1899" w:val="left" w:leader="none"/>
              </w:tabs>
              <w:spacing w:line="256" w:lineRule="exact"/>
              <w:ind w:left="766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w w:val="105"/>
                <w:sz w:val="22"/>
              </w:rPr>
              <w:t>ŚREDNIE</w:t>
              <w:tab/>
              <w:t>KURSY</w:t>
            </w:r>
          </w:p>
          <w:p>
            <w:pPr>
              <w:pStyle w:val="TableParagraph"/>
              <w:spacing w:before="133"/>
              <w:ind w:left="200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w w:val="105"/>
                <w:sz w:val="22"/>
              </w:rPr>
              <w:t>WALUT NBP</w:t>
            </w:r>
          </w:p>
        </w:tc>
        <w:tc>
          <w:tcPr>
            <w:tcW w:w="6067" w:type="dxa"/>
          </w:tcPr>
          <w:p>
            <w:pPr>
              <w:pStyle w:val="TableParagraph"/>
              <w:spacing w:line="360" w:lineRule="auto"/>
              <w:ind w:left="79" w:right="196" w:firstLine="567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oznacza ogłaszane przez Narodowy Bank Polski na podstawie art. 24 ust. 3 ustawy z dnia 29 sierpnia 1997 r. o Narodowym Banku Polskim średnie kursy walut obcych;</w:t>
            </w:r>
          </w:p>
        </w:tc>
      </w:tr>
      <w:tr>
        <w:trPr>
          <w:trHeight w:val="802" w:hRule="atLeast"/>
        </w:trPr>
        <w:tc>
          <w:tcPr>
            <w:tcW w:w="266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766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sz w:val="22"/>
              </w:rPr>
              <w:t>REGULAMIN</w:t>
            </w:r>
          </w:p>
        </w:tc>
        <w:tc>
          <w:tcPr>
            <w:tcW w:w="6067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646"/>
              <w:rPr>
                <w:sz w:val="22"/>
              </w:rPr>
            </w:pPr>
            <w:r>
              <w:rPr>
                <w:w w:val="110"/>
                <w:sz w:val="22"/>
              </w:rPr>
              <w:t>oznacza niniejszy Regulamin;</w:t>
            </w:r>
          </w:p>
        </w:tc>
      </w:tr>
      <w:tr>
        <w:trPr>
          <w:trHeight w:val="939" w:hRule="atLeast"/>
        </w:trPr>
        <w:tc>
          <w:tcPr>
            <w:tcW w:w="2667" w:type="dxa"/>
          </w:tcPr>
          <w:p>
            <w:pPr>
              <w:pStyle w:val="TableParagraph"/>
              <w:spacing w:line="400" w:lineRule="atLeast" w:before="123"/>
              <w:ind w:left="200" w:firstLine="566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w w:val="95"/>
                <w:sz w:val="22"/>
              </w:rPr>
              <w:t>UPOWAŻNIONY </w:t>
            </w:r>
            <w:r>
              <w:rPr>
                <w:rFonts w:ascii="Century Gothic" w:hAnsi="Century Gothic"/>
                <w:b/>
                <w:sz w:val="22"/>
              </w:rPr>
              <w:t>CZŁONEK ZARZĄDU</w:t>
            </w:r>
          </w:p>
        </w:tc>
        <w:tc>
          <w:tcPr>
            <w:tcW w:w="6067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646"/>
              <w:rPr>
                <w:sz w:val="22"/>
              </w:rPr>
            </w:pPr>
            <w:r>
              <w:rPr>
                <w:w w:val="110"/>
                <w:sz w:val="22"/>
              </w:rPr>
              <w:t>oznacza Prezes Zarządu Fundacji – Lilię Luboniewicz.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003" w:val="left" w:leader="none"/>
          <w:tab w:pos="1004" w:val="left" w:leader="none"/>
        </w:tabs>
        <w:spacing w:line="240" w:lineRule="auto" w:before="86" w:after="0"/>
        <w:ind w:left="1003" w:right="0" w:hanging="514"/>
        <w:jc w:val="left"/>
      </w:pPr>
      <w:r>
        <w:rPr/>
        <w:t>ZASADY</w:t>
      </w:r>
      <w:r>
        <w:rPr>
          <w:spacing w:val="-19"/>
        </w:rPr>
        <w:t> </w:t>
      </w:r>
      <w:r>
        <w:rPr/>
        <w:t>KWALIFIKACJI,</w:t>
      </w:r>
      <w:r>
        <w:rPr>
          <w:spacing w:val="-21"/>
        </w:rPr>
        <w:t> </w:t>
      </w:r>
      <w:r>
        <w:rPr/>
        <w:t>UPRAWNIONE</w:t>
      </w:r>
      <w:r>
        <w:rPr>
          <w:spacing w:val="-19"/>
        </w:rPr>
        <w:t> </w:t>
      </w:r>
      <w:r>
        <w:rPr/>
        <w:t>PODMIOTY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146" w:after="0"/>
        <w:ind w:left="355" w:right="759" w:firstLine="566"/>
        <w:jc w:val="both"/>
        <w:rPr>
          <w:sz w:val="22"/>
        </w:rPr>
      </w:pPr>
      <w:r>
        <w:rPr>
          <w:w w:val="105"/>
          <w:sz w:val="22"/>
        </w:rPr>
        <w:t>Wniosek o otrzymanie Bonu w imieniu zatrudnionych w niej nauczycieli składa Placówka. Nie jest dopuszczalne złożenie wniosku samodzielnie przez</w:t>
      </w:r>
      <w:r>
        <w:rPr>
          <w:spacing w:val="-33"/>
          <w:w w:val="105"/>
          <w:sz w:val="22"/>
        </w:rPr>
        <w:t> </w:t>
      </w:r>
      <w:r>
        <w:rPr>
          <w:w w:val="105"/>
          <w:sz w:val="22"/>
        </w:rPr>
        <w:t>Nauczyciela.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161" w:after="0"/>
        <w:ind w:left="355" w:right="759" w:firstLine="566"/>
        <w:jc w:val="both"/>
        <w:rPr>
          <w:sz w:val="22"/>
        </w:rPr>
      </w:pPr>
      <w:r>
        <w:rPr>
          <w:w w:val="110"/>
          <w:sz w:val="22"/>
        </w:rPr>
        <w:t>Beneficjentem może zostać wyłącznie Nauczyciel, zatrudniony w Placówce przynajmniej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od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1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września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2024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roku,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którego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działania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są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bezpośrednio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związane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z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nauczaniem języka</w:t>
      </w:r>
      <w:r>
        <w:rPr>
          <w:spacing w:val="-37"/>
          <w:w w:val="110"/>
          <w:sz w:val="22"/>
        </w:rPr>
        <w:t> </w:t>
      </w:r>
      <w:r>
        <w:rPr>
          <w:w w:val="110"/>
          <w:sz w:val="22"/>
        </w:rPr>
        <w:t>polskiego</w:t>
      </w:r>
      <w:r>
        <w:rPr>
          <w:spacing w:val="-36"/>
          <w:w w:val="110"/>
          <w:sz w:val="22"/>
        </w:rPr>
        <w:t> </w:t>
      </w:r>
      <w:r>
        <w:rPr>
          <w:w w:val="110"/>
          <w:sz w:val="22"/>
        </w:rPr>
        <w:t>albo</w:t>
      </w:r>
      <w:r>
        <w:rPr>
          <w:spacing w:val="-38"/>
          <w:w w:val="110"/>
          <w:sz w:val="22"/>
        </w:rPr>
        <w:t> </w:t>
      </w:r>
      <w:r>
        <w:rPr>
          <w:w w:val="110"/>
          <w:sz w:val="22"/>
        </w:rPr>
        <w:t>nauczaniem</w:t>
      </w:r>
      <w:r>
        <w:rPr>
          <w:spacing w:val="-35"/>
          <w:w w:val="110"/>
          <w:sz w:val="22"/>
        </w:rPr>
        <w:t> </w:t>
      </w:r>
      <w:r>
        <w:rPr>
          <w:w w:val="110"/>
          <w:sz w:val="22"/>
        </w:rPr>
        <w:t>w</w:t>
      </w:r>
      <w:r>
        <w:rPr>
          <w:spacing w:val="-37"/>
          <w:w w:val="110"/>
          <w:sz w:val="22"/>
        </w:rPr>
        <w:t> </w:t>
      </w:r>
      <w:r>
        <w:rPr>
          <w:w w:val="110"/>
          <w:sz w:val="22"/>
        </w:rPr>
        <w:t>języku</w:t>
      </w:r>
      <w:r>
        <w:rPr>
          <w:spacing w:val="-36"/>
          <w:w w:val="110"/>
          <w:sz w:val="22"/>
        </w:rPr>
        <w:t> </w:t>
      </w:r>
      <w:r>
        <w:rPr>
          <w:w w:val="110"/>
          <w:sz w:val="22"/>
        </w:rPr>
        <w:t>polskim</w:t>
      </w:r>
      <w:r>
        <w:rPr>
          <w:spacing w:val="-38"/>
          <w:w w:val="110"/>
          <w:sz w:val="22"/>
        </w:rPr>
        <w:t> </w:t>
      </w:r>
      <w:r>
        <w:rPr>
          <w:w w:val="110"/>
          <w:sz w:val="22"/>
        </w:rPr>
        <w:t>w</w:t>
      </w:r>
      <w:r>
        <w:rPr>
          <w:spacing w:val="-35"/>
          <w:w w:val="110"/>
          <w:sz w:val="22"/>
        </w:rPr>
        <w:t> </w:t>
      </w:r>
      <w:r>
        <w:rPr>
          <w:w w:val="110"/>
          <w:sz w:val="22"/>
        </w:rPr>
        <w:t>placówce</w:t>
      </w:r>
      <w:r>
        <w:rPr>
          <w:spacing w:val="-36"/>
          <w:w w:val="110"/>
          <w:sz w:val="22"/>
        </w:rPr>
        <w:t> </w:t>
      </w:r>
      <w:r>
        <w:rPr>
          <w:w w:val="110"/>
          <w:sz w:val="22"/>
        </w:rPr>
        <w:t>realizującej</w:t>
      </w:r>
      <w:r>
        <w:rPr>
          <w:spacing w:val="-38"/>
          <w:w w:val="110"/>
          <w:sz w:val="22"/>
        </w:rPr>
        <w:t> </w:t>
      </w:r>
      <w:r>
        <w:rPr>
          <w:w w:val="110"/>
          <w:sz w:val="22"/>
        </w:rPr>
        <w:t>kształcenie</w:t>
      </w:r>
      <w:r>
        <w:rPr>
          <w:spacing w:val="-35"/>
          <w:w w:val="110"/>
          <w:sz w:val="22"/>
        </w:rPr>
        <w:t> </w:t>
      </w:r>
      <w:r>
        <w:rPr>
          <w:w w:val="110"/>
          <w:sz w:val="22"/>
        </w:rPr>
        <w:t>za</w:t>
      </w:r>
      <w:r>
        <w:rPr>
          <w:spacing w:val="-36"/>
          <w:w w:val="110"/>
          <w:sz w:val="22"/>
        </w:rPr>
        <w:t> </w:t>
      </w:r>
      <w:r>
        <w:rPr>
          <w:w w:val="110"/>
          <w:sz w:val="22"/>
        </w:rPr>
        <w:t>granicami Rzeczypospolitej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Polskiej,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który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oraz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wypełnił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Ankietę.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120" w:after="0"/>
        <w:ind w:left="355" w:right="751" w:firstLine="566"/>
        <w:jc w:val="both"/>
        <w:rPr>
          <w:sz w:val="22"/>
        </w:rPr>
      </w:pPr>
      <w:r>
        <w:rPr>
          <w:w w:val="105"/>
          <w:sz w:val="22"/>
        </w:rPr>
        <w:t>Nauczyciel nie może zostać objęty wsparciem wielokrotnie – dopuszczalne jest otrzymanie wyłącznie jednego Bonu oraz złożenie jednokrotnego wniosku o objęcie danej osoby wsparciem.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240" w:lineRule="auto" w:before="121" w:after="0"/>
        <w:ind w:left="1723" w:right="0" w:hanging="802"/>
        <w:jc w:val="both"/>
        <w:rPr>
          <w:sz w:val="22"/>
        </w:rPr>
      </w:pPr>
      <w:r>
        <w:rPr>
          <w:w w:val="105"/>
          <w:sz w:val="22"/>
        </w:rPr>
        <w:t>W Projekcie nie mogą uczestniczyć podmioty, które na dzień zakończenia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naboru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51" w:footer="1702" w:top="1140" w:bottom="1900" w:left="720" w:right="660"/>
        </w:sectPr>
      </w:pPr>
    </w:p>
    <w:p>
      <w:pPr>
        <w:pStyle w:val="BodyText"/>
        <w:spacing w:before="132"/>
        <w:ind w:firstLine="0"/>
        <w:jc w:val="left"/>
      </w:pPr>
      <w:r>
        <w:rPr/>
        <w:t>ofert:</w:t>
      </w:r>
    </w:p>
    <w:p>
      <w:pPr>
        <w:pStyle w:val="BodyText"/>
        <w:ind w:lef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ListParagraph"/>
        <w:numPr>
          <w:ilvl w:val="2"/>
          <w:numId w:val="1"/>
        </w:numPr>
        <w:tabs>
          <w:tab w:pos="1687" w:val="left" w:leader="none"/>
          <w:tab w:pos="1688" w:val="left" w:leader="none"/>
        </w:tabs>
        <w:spacing w:line="240" w:lineRule="auto" w:before="0" w:after="0"/>
        <w:ind w:left="1687" w:right="0" w:hanging="767"/>
        <w:jc w:val="left"/>
        <w:rPr>
          <w:sz w:val="22"/>
        </w:rPr>
      </w:pPr>
      <w:r>
        <w:rPr>
          <w:w w:val="105"/>
          <w:sz w:val="22"/>
        </w:rPr>
        <w:t>nie przedstawiły wymaganego przed tym terminem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sprawozdania</w:t>
      </w:r>
    </w:p>
    <w:p>
      <w:pPr>
        <w:pStyle w:val="BodyText"/>
        <w:spacing w:before="135"/>
        <w:ind w:firstLine="0"/>
        <w:jc w:val="left"/>
      </w:pPr>
      <w:r>
        <w:rPr>
          <w:w w:val="110"/>
        </w:rPr>
        <w:t>z realizacji zadania publicznego zleconego przez Fundację WiD;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688" w:val="left" w:leader="none"/>
        </w:tabs>
        <w:spacing w:line="360" w:lineRule="auto" w:before="0" w:after="0"/>
        <w:ind w:left="355" w:right="758" w:firstLine="566"/>
        <w:jc w:val="both"/>
        <w:rPr>
          <w:sz w:val="22"/>
        </w:rPr>
      </w:pPr>
      <w:r>
        <w:rPr>
          <w:w w:val="105"/>
          <w:sz w:val="22"/>
        </w:rPr>
        <w:t>nie dokonały w wymaganym terminie zwrotu należności budżetu państwa, które podlegały zwrotowi z tytułu: (i) niewykorzystania części dotacji; (ii) wykorzystania dotacji niezgodnie z przeznaczeniem, pobrania jej nienależnie lub w nadmiernej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wysokości;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(iii)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wykorzystania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dotacji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niezgodnie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z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warunkami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umowy.</w:t>
      </w:r>
    </w:p>
    <w:p>
      <w:pPr>
        <w:spacing w:after="0" w:line="360" w:lineRule="auto"/>
        <w:jc w:val="both"/>
        <w:rPr>
          <w:sz w:val="22"/>
        </w:rPr>
        <w:sectPr>
          <w:type w:val="continuous"/>
          <w:pgSz w:w="11910" w:h="16840"/>
          <w:pgMar w:top="1180" w:bottom="280" w:left="720" w:right="660"/>
          <w:cols w:num="2" w:equalWidth="0">
            <w:col w:w="910" w:space="567"/>
            <w:col w:w="9053"/>
          </w:cols>
        </w:sectPr>
      </w:pP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88" w:after="0"/>
        <w:ind w:left="355" w:right="752" w:firstLine="566"/>
        <w:jc w:val="both"/>
        <w:rPr>
          <w:sz w:val="22"/>
        </w:rPr>
      </w:pPr>
      <w:r>
        <w:rPr>
          <w:w w:val="105"/>
          <w:sz w:val="22"/>
        </w:rPr>
        <w:t>W Projekcie nie mogą brać udziału Placówki, w których w skład organów zarządzających albo nadzorczych wchodzą osoby wobec których orzeczono zakaz pełnienia funkcji związanych z dysponowaniem środkami</w:t>
      </w:r>
      <w:r>
        <w:rPr>
          <w:spacing w:val="-32"/>
          <w:w w:val="105"/>
          <w:sz w:val="22"/>
        </w:rPr>
        <w:t> </w:t>
      </w:r>
      <w:r>
        <w:rPr>
          <w:w w:val="105"/>
          <w:sz w:val="22"/>
        </w:rPr>
        <w:t>publicznymi.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003" w:val="left" w:leader="none"/>
          <w:tab w:pos="1004" w:val="left" w:leader="none"/>
        </w:tabs>
        <w:spacing w:line="240" w:lineRule="auto" w:before="0" w:after="0"/>
        <w:ind w:left="1003" w:right="0" w:hanging="514"/>
        <w:jc w:val="left"/>
      </w:pPr>
      <w:r>
        <w:rPr/>
        <w:t>WNIOSEK</w:t>
      </w:r>
    </w:p>
    <w:p>
      <w:pPr>
        <w:pStyle w:val="BodyText"/>
        <w:spacing w:before="8"/>
        <w:ind w:left="0" w:firstLine="0"/>
        <w:jc w:val="left"/>
        <w:rPr>
          <w:rFonts w:ascii="Century Gothic"/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724" w:val="left" w:leader="none"/>
          <w:tab w:pos="2499" w:val="left" w:leader="none"/>
          <w:tab w:pos="3521" w:val="left" w:leader="none"/>
          <w:tab w:pos="5819" w:val="left" w:leader="none"/>
          <w:tab w:pos="7784" w:val="left" w:leader="none"/>
          <w:tab w:pos="9456" w:val="left" w:leader="none"/>
        </w:tabs>
        <w:spacing w:line="360" w:lineRule="auto" w:before="0" w:after="0"/>
        <w:ind w:left="355" w:right="754" w:firstLine="566"/>
        <w:jc w:val="both"/>
        <w:rPr>
          <w:sz w:val="22"/>
        </w:rPr>
      </w:pPr>
      <w:r>
        <w:rPr>
          <w:w w:val="105"/>
          <w:sz w:val="22"/>
        </w:rPr>
        <w:t>Placówka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jest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zobowiązana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złożenia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wniosku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otrzymanie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Bonu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za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pośrednictwem strony internetowej Fundacji (wid.org.pl), w tym udostępnionego tam dostępu do systemu informatycznego.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Nie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jest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dopuszczalne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składanie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wniosków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formie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innej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niż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określona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powyżej,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 szczególności</w:t>
        <w:tab/>
        <w:t>za</w:t>
        <w:tab/>
        <w:t>pośrednictwem</w:t>
        <w:tab/>
        <w:t>wiadomości</w:t>
        <w:tab/>
        <w:t>mailowej</w:t>
        <w:tab/>
      </w:r>
      <w:r>
        <w:rPr>
          <w:spacing w:val="-6"/>
          <w:w w:val="105"/>
          <w:sz w:val="22"/>
        </w:rPr>
        <w:t>czy </w:t>
      </w:r>
      <w:r>
        <w:rPr>
          <w:w w:val="105"/>
          <w:sz w:val="22"/>
        </w:rPr>
        <w:t>w formie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papierowej.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0" w:after="0"/>
        <w:ind w:left="355" w:right="760" w:firstLine="566"/>
        <w:jc w:val="both"/>
        <w:rPr>
          <w:sz w:val="22"/>
        </w:rPr>
      </w:pPr>
      <w:r>
        <w:rPr>
          <w:w w:val="105"/>
          <w:sz w:val="22"/>
        </w:rPr>
        <w:t>Placówka jest zobowiązana  wskazać  wszystkie  informacje  wskazane  w formularzu 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którym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mowa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pkt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4.1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powyżej,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szczególności:</w:t>
      </w:r>
    </w:p>
    <w:p>
      <w:pPr>
        <w:pStyle w:val="ListParagraph"/>
        <w:numPr>
          <w:ilvl w:val="2"/>
          <w:numId w:val="1"/>
        </w:numPr>
        <w:tabs>
          <w:tab w:pos="3164" w:val="left" w:leader="none"/>
          <w:tab w:pos="3165" w:val="left" w:leader="none"/>
        </w:tabs>
        <w:spacing w:line="240" w:lineRule="auto" w:before="1" w:after="0"/>
        <w:ind w:left="3164" w:right="0" w:hanging="1192"/>
        <w:jc w:val="both"/>
        <w:rPr>
          <w:sz w:val="22"/>
        </w:rPr>
      </w:pPr>
      <w:r>
        <w:rPr>
          <w:w w:val="110"/>
          <w:sz w:val="22"/>
        </w:rPr>
        <w:t>dane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Placówki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i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osób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ją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reprezentujących;</w:t>
      </w:r>
    </w:p>
    <w:p>
      <w:pPr>
        <w:pStyle w:val="ListParagraph"/>
        <w:numPr>
          <w:ilvl w:val="2"/>
          <w:numId w:val="1"/>
        </w:numPr>
        <w:tabs>
          <w:tab w:pos="3164" w:val="left" w:leader="none"/>
          <w:tab w:pos="3165" w:val="left" w:leader="none"/>
        </w:tabs>
        <w:spacing w:line="240" w:lineRule="auto" w:before="135" w:after="0"/>
        <w:ind w:left="3164" w:right="0" w:hanging="1192"/>
        <w:jc w:val="both"/>
        <w:rPr>
          <w:sz w:val="22"/>
        </w:rPr>
      </w:pPr>
      <w:r>
        <w:rPr>
          <w:w w:val="105"/>
          <w:sz w:val="22"/>
        </w:rPr>
        <w:t>przedłożyć dokument rejestracyjny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Placówki;</w:t>
      </w:r>
    </w:p>
    <w:p>
      <w:pPr>
        <w:pStyle w:val="ListParagraph"/>
        <w:numPr>
          <w:ilvl w:val="2"/>
          <w:numId w:val="1"/>
        </w:numPr>
        <w:tabs>
          <w:tab w:pos="3164" w:val="left" w:leader="none"/>
          <w:tab w:pos="3165" w:val="left" w:leader="none"/>
        </w:tabs>
        <w:spacing w:line="240" w:lineRule="auto" w:before="134" w:after="0"/>
        <w:ind w:left="3164" w:right="0" w:hanging="1192"/>
        <w:jc w:val="both"/>
        <w:rPr>
          <w:sz w:val="22"/>
        </w:rPr>
      </w:pPr>
      <w:r>
        <w:rPr>
          <w:w w:val="110"/>
          <w:sz w:val="22"/>
        </w:rPr>
        <w:t>dane dotyczące prowadzonej</w:t>
      </w:r>
      <w:r>
        <w:rPr>
          <w:spacing w:val="-42"/>
          <w:w w:val="110"/>
          <w:sz w:val="22"/>
        </w:rPr>
        <w:t> </w:t>
      </w:r>
      <w:r>
        <w:rPr>
          <w:w w:val="110"/>
          <w:sz w:val="22"/>
        </w:rPr>
        <w:t>działalności;</w:t>
      </w:r>
    </w:p>
    <w:p>
      <w:pPr>
        <w:pStyle w:val="ListParagraph"/>
        <w:numPr>
          <w:ilvl w:val="2"/>
          <w:numId w:val="1"/>
        </w:numPr>
        <w:tabs>
          <w:tab w:pos="3164" w:val="left" w:leader="none"/>
          <w:tab w:pos="3165" w:val="left" w:leader="none"/>
        </w:tabs>
        <w:spacing w:line="240" w:lineRule="auto" w:before="133" w:after="0"/>
        <w:ind w:left="3164" w:right="0" w:hanging="1192"/>
        <w:jc w:val="both"/>
        <w:rPr>
          <w:sz w:val="22"/>
        </w:rPr>
      </w:pPr>
      <w:r>
        <w:rPr>
          <w:w w:val="105"/>
          <w:sz w:val="22"/>
        </w:rPr>
        <w:t>dane konta bankowego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Placówki;</w:t>
      </w:r>
    </w:p>
    <w:p>
      <w:pPr>
        <w:pStyle w:val="ListParagraph"/>
        <w:numPr>
          <w:ilvl w:val="2"/>
          <w:numId w:val="1"/>
        </w:numPr>
        <w:tabs>
          <w:tab w:pos="3164" w:val="left" w:leader="none"/>
          <w:tab w:pos="3165" w:val="left" w:leader="none"/>
        </w:tabs>
        <w:spacing w:line="240" w:lineRule="auto" w:before="134" w:after="0"/>
        <w:ind w:left="3164" w:right="0" w:hanging="1192"/>
        <w:jc w:val="both"/>
        <w:rPr>
          <w:sz w:val="22"/>
        </w:rPr>
      </w:pPr>
      <w:r>
        <w:rPr>
          <w:w w:val="110"/>
          <w:sz w:val="22"/>
        </w:rPr>
        <w:t>listę Nauczycieli objętych</w:t>
      </w:r>
      <w:r>
        <w:rPr>
          <w:spacing w:val="-38"/>
          <w:w w:val="110"/>
          <w:sz w:val="22"/>
        </w:rPr>
        <w:t> </w:t>
      </w:r>
      <w:r>
        <w:rPr>
          <w:w w:val="110"/>
          <w:sz w:val="22"/>
        </w:rPr>
        <w:t>wnioskiem.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135" w:after="0"/>
        <w:ind w:left="355" w:right="750" w:firstLine="566"/>
        <w:jc w:val="both"/>
        <w:rPr>
          <w:sz w:val="22"/>
        </w:rPr>
      </w:pPr>
      <w:r>
        <w:rPr>
          <w:w w:val="110"/>
          <w:sz w:val="22"/>
        </w:rPr>
        <w:t>Placówka</w:t>
      </w:r>
      <w:r>
        <w:rPr>
          <w:spacing w:val="-28"/>
          <w:w w:val="110"/>
          <w:sz w:val="22"/>
        </w:rPr>
        <w:t> </w:t>
      </w:r>
      <w:r>
        <w:rPr>
          <w:w w:val="110"/>
          <w:sz w:val="22"/>
        </w:rPr>
        <w:t>w</w:t>
      </w:r>
      <w:r>
        <w:rPr>
          <w:spacing w:val="-26"/>
          <w:w w:val="110"/>
          <w:sz w:val="22"/>
        </w:rPr>
        <w:t> </w:t>
      </w:r>
      <w:r>
        <w:rPr>
          <w:w w:val="110"/>
          <w:sz w:val="22"/>
        </w:rPr>
        <w:t>związku</w:t>
      </w:r>
      <w:r>
        <w:rPr>
          <w:spacing w:val="-27"/>
          <w:w w:val="110"/>
          <w:sz w:val="22"/>
        </w:rPr>
        <w:t> </w:t>
      </w:r>
      <w:r>
        <w:rPr>
          <w:w w:val="110"/>
          <w:sz w:val="22"/>
        </w:rPr>
        <w:t>ze</w:t>
      </w:r>
      <w:r>
        <w:rPr>
          <w:spacing w:val="-27"/>
          <w:w w:val="110"/>
          <w:sz w:val="22"/>
        </w:rPr>
        <w:t> </w:t>
      </w:r>
      <w:r>
        <w:rPr>
          <w:w w:val="110"/>
          <w:sz w:val="22"/>
        </w:rPr>
        <w:t>złożeniem</w:t>
      </w:r>
      <w:r>
        <w:rPr>
          <w:spacing w:val="-27"/>
          <w:w w:val="110"/>
          <w:sz w:val="22"/>
        </w:rPr>
        <w:t> </w:t>
      </w:r>
      <w:r>
        <w:rPr>
          <w:w w:val="110"/>
          <w:sz w:val="22"/>
        </w:rPr>
        <w:t>wniosku</w:t>
      </w:r>
      <w:r>
        <w:rPr>
          <w:spacing w:val="-26"/>
          <w:w w:val="110"/>
          <w:sz w:val="22"/>
        </w:rPr>
        <w:t> </w:t>
      </w:r>
      <w:r>
        <w:rPr>
          <w:w w:val="110"/>
          <w:sz w:val="22"/>
        </w:rPr>
        <w:t>jest</w:t>
      </w:r>
      <w:r>
        <w:rPr>
          <w:spacing w:val="-27"/>
          <w:w w:val="110"/>
          <w:sz w:val="22"/>
        </w:rPr>
        <w:t> </w:t>
      </w:r>
      <w:r>
        <w:rPr>
          <w:w w:val="110"/>
          <w:sz w:val="22"/>
        </w:rPr>
        <w:t>zobowiązana</w:t>
      </w:r>
      <w:r>
        <w:rPr>
          <w:spacing w:val="-26"/>
          <w:w w:val="110"/>
          <w:sz w:val="22"/>
        </w:rPr>
        <w:t> </w:t>
      </w:r>
      <w:r>
        <w:rPr>
          <w:w w:val="110"/>
          <w:sz w:val="22"/>
        </w:rPr>
        <w:t>potwierdzić</w:t>
      </w:r>
      <w:r>
        <w:rPr>
          <w:spacing w:val="-26"/>
          <w:w w:val="110"/>
          <w:sz w:val="22"/>
        </w:rPr>
        <w:t> </w:t>
      </w:r>
      <w:r>
        <w:rPr>
          <w:w w:val="110"/>
          <w:sz w:val="22"/>
        </w:rPr>
        <w:t>zapoznanie się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z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Regulaminem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oraz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spełnienie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wskazanych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kryteriów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kwalifikacji.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1" w:after="0"/>
        <w:ind w:left="355" w:right="753" w:firstLine="566"/>
        <w:jc w:val="both"/>
        <w:rPr>
          <w:sz w:val="22"/>
        </w:rPr>
      </w:pPr>
      <w:r>
        <w:rPr>
          <w:w w:val="105"/>
          <w:sz w:val="22"/>
        </w:rPr>
        <w:t>W przypadku prerejestracji dokonanej przez Placówki na potrzeby określenia zapotrzebowania na realizację Bonów, są one zobowiązane do złożenia Fundacji wniosku uzupełniającego,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potwierdzającego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chęć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udziału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Projekcie,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terminie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wskazanym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pkt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6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poniżej. Wnioski te są traktowane tak samo jak wnioski składane przez inne podmioty, w sposób określony w pkt 4.1.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powyżej.</w:t>
      </w:r>
    </w:p>
    <w:p>
      <w:pPr>
        <w:pStyle w:val="BodyText"/>
        <w:ind w:left="0" w:firstLine="0"/>
        <w:jc w:val="left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1003" w:val="left" w:leader="none"/>
          <w:tab w:pos="1004" w:val="left" w:leader="none"/>
        </w:tabs>
        <w:spacing w:line="240" w:lineRule="auto" w:before="0" w:after="0"/>
        <w:ind w:left="1003" w:right="0" w:hanging="514"/>
        <w:jc w:val="left"/>
      </w:pPr>
      <w:r>
        <w:rPr/>
        <w:t>KRYTERIUM DOBORU</w:t>
      </w:r>
      <w:r>
        <w:rPr>
          <w:spacing w:val="-34"/>
        </w:rPr>
        <w:t> </w:t>
      </w:r>
      <w:r>
        <w:rPr/>
        <w:t>BENEFICJENTÓW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146" w:after="0"/>
        <w:ind w:left="355" w:right="758" w:firstLine="566"/>
        <w:jc w:val="both"/>
        <w:rPr>
          <w:sz w:val="22"/>
        </w:rPr>
      </w:pPr>
      <w:r>
        <w:rPr>
          <w:w w:val="110"/>
          <w:sz w:val="22"/>
        </w:rPr>
        <w:t>Fundacja zapewnia dostęp do Projektu wszystkim Nauczycielom na równych zasadach.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57" w:lineRule="auto" w:before="1" w:after="0"/>
        <w:ind w:left="355" w:right="754" w:firstLine="566"/>
        <w:jc w:val="both"/>
        <w:rPr>
          <w:sz w:val="22"/>
        </w:rPr>
      </w:pPr>
      <w:r>
        <w:rPr>
          <w:w w:val="105"/>
          <w:sz w:val="22"/>
        </w:rPr>
        <w:t>W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przypadku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złożenia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przez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zainteresowane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podmioty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wniosków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obejmujących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ponad 5000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(pięć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tysięcy)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Nauczycieli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kryterium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kwalifikacji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Beneficjentów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będzie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termin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rejestracji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wniosku</w:t>
      </w:r>
    </w:p>
    <w:p>
      <w:pPr>
        <w:spacing w:after="0" w:line="357" w:lineRule="auto"/>
        <w:jc w:val="both"/>
        <w:rPr>
          <w:sz w:val="22"/>
        </w:rPr>
        <w:sectPr>
          <w:pgSz w:w="11910" w:h="16840"/>
          <w:pgMar w:header="751" w:footer="1702" w:top="1140" w:bottom="1900" w:left="720" w:right="660"/>
        </w:sectPr>
      </w:pPr>
    </w:p>
    <w:p>
      <w:pPr>
        <w:pStyle w:val="BodyText"/>
        <w:spacing w:line="360" w:lineRule="auto" w:before="88"/>
        <w:ind w:right="562" w:firstLine="0"/>
        <w:jc w:val="left"/>
      </w:pPr>
      <w:r>
        <w:rPr>
          <w:w w:val="105"/>
        </w:rPr>
        <w:t>Placówki w systemie informatycznym o którym mowa w pkt 4.1. powyżej (kolejność zgłoszeń), chyba że Fundacja w wyniku ustaleń z Instytutem ustali proporcjonalne zmniejszenie wartości Bonu.</w:t>
      </w:r>
    </w:p>
    <w:p>
      <w:pPr>
        <w:pStyle w:val="BodyText"/>
        <w:spacing w:before="11"/>
        <w:ind w:left="0" w:firstLine="0"/>
        <w:jc w:val="left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1003" w:val="left" w:leader="none"/>
          <w:tab w:pos="1004" w:val="left" w:leader="none"/>
        </w:tabs>
        <w:spacing w:line="240" w:lineRule="auto" w:before="0" w:after="0"/>
        <w:ind w:left="1003" w:right="0" w:hanging="514"/>
        <w:jc w:val="left"/>
      </w:pPr>
      <w:r>
        <w:rPr/>
        <w:t>TERMIN</w:t>
      </w:r>
      <w:r>
        <w:rPr>
          <w:spacing w:val="-18"/>
        </w:rPr>
        <w:t> </w:t>
      </w:r>
      <w:r>
        <w:rPr/>
        <w:t>NA</w:t>
      </w:r>
      <w:r>
        <w:rPr>
          <w:spacing w:val="-17"/>
        </w:rPr>
        <w:t> </w:t>
      </w:r>
      <w:r>
        <w:rPr/>
        <w:t>ZŁOŻENIE</w:t>
      </w:r>
      <w:r>
        <w:rPr>
          <w:spacing w:val="-18"/>
        </w:rPr>
        <w:t> </w:t>
      </w:r>
      <w:r>
        <w:rPr/>
        <w:t>WNIOSKU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146" w:after="0"/>
        <w:ind w:left="355" w:right="758" w:firstLine="566"/>
        <w:jc w:val="both"/>
        <w:rPr>
          <w:sz w:val="22"/>
        </w:rPr>
      </w:pPr>
      <w:r>
        <w:rPr>
          <w:w w:val="110"/>
          <w:sz w:val="22"/>
        </w:rPr>
        <w:t>Wnioski</w:t>
      </w:r>
      <w:r>
        <w:rPr>
          <w:spacing w:val="-36"/>
          <w:w w:val="110"/>
          <w:sz w:val="22"/>
        </w:rPr>
        <w:t> </w:t>
      </w:r>
      <w:r>
        <w:rPr>
          <w:w w:val="110"/>
          <w:sz w:val="22"/>
        </w:rPr>
        <w:t>są</w:t>
      </w:r>
      <w:r>
        <w:rPr>
          <w:spacing w:val="-36"/>
          <w:w w:val="110"/>
          <w:sz w:val="22"/>
        </w:rPr>
        <w:t> </w:t>
      </w:r>
      <w:r>
        <w:rPr>
          <w:w w:val="110"/>
          <w:sz w:val="22"/>
        </w:rPr>
        <w:t>przyjmowane</w:t>
      </w:r>
      <w:r>
        <w:rPr>
          <w:spacing w:val="-37"/>
          <w:w w:val="110"/>
          <w:sz w:val="22"/>
        </w:rPr>
        <w:t> </w:t>
      </w:r>
      <w:r>
        <w:rPr>
          <w:w w:val="110"/>
          <w:sz w:val="22"/>
        </w:rPr>
        <w:t>od</w:t>
      </w:r>
      <w:r>
        <w:rPr>
          <w:spacing w:val="-35"/>
          <w:w w:val="110"/>
          <w:sz w:val="22"/>
        </w:rPr>
        <w:t> </w:t>
      </w:r>
      <w:r>
        <w:rPr>
          <w:w w:val="110"/>
          <w:sz w:val="22"/>
        </w:rPr>
        <w:t>dnia</w:t>
      </w:r>
      <w:r>
        <w:rPr>
          <w:spacing w:val="-35"/>
          <w:w w:val="110"/>
          <w:sz w:val="22"/>
        </w:rPr>
        <w:t> </w:t>
      </w:r>
      <w:r>
        <w:rPr>
          <w:w w:val="110"/>
          <w:sz w:val="22"/>
        </w:rPr>
        <w:t>29</w:t>
      </w:r>
      <w:r>
        <w:rPr>
          <w:spacing w:val="-35"/>
          <w:w w:val="110"/>
          <w:sz w:val="22"/>
        </w:rPr>
        <w:t> </w:t>
      </w:r>
      <w:r>
        <w:rPr>
          <w:w w:val="110"/>
          <w:sz w:val="22"/>
        </w:rPr>
        <w:t>listopada</w:t>
      </w:r>
      <w:r>
        <w:rPr>
          <w:spacing w:val="-35"/>
          <w:w w:val="110"/>
          <w:sz w:val="22"/>
        </w:rPr>
        <w:t> </w:t>
      </w:r>
      <w:r>
        <w:rPr>
          <w:w w:val="110"/>
          <w:sz w:val="22"/>
        </w:rPr>
        <w:t>2024</w:t>
      </w:r>
      <w:r>
        <w:rPr>
          <w:spacing w:val="-36"/>
          <w:w w:val="110"/>
          <w:sz w:val="22"/>
        </w:rPr>
        <w:t> </w:t>
      </w:r>
      <w:r>
        <w:rPr>
          <w:w w:val="110"/>
          <w:sz w:val="22"/>
        </w:rPr>
        <w:t>roku</w:t>
      </w:r>
      <w:r>
        <w:rPr>
          <w:spacing w:val="-36"/>
          <w:w w:val="110"/>
          <w:sz w:val="22"/>
        </w:rPr>
        <w:t> </w:t>
      </w:r>
      <w:r>
        <w:rPr>
          <w:w w:val="110"/>
          <w:sz w:val="22"/>
        </w:rPr>
        <w:t>do</w:t>
      </w:r>
      <w:r>
        <w:rPr>
          <w:spacing w:val="-35"/>
          <w:w w:val="110"/>
          <w:sz w:val="22"/>
        </w:rPr>
        <w:t> </w:t>
      </w:r>
      <w:r>
        <w:rPr>
          <w:w w:val="110"/>
          <w:sz w:val="22"/>
        </w:rPr>
        <w:t>8</w:t>
      </w:r>
      <w:r>
        <w:rPr>
          <w:spacing w:val="-36"/>
          <w:w w:val="110"/>
          <w:sz w:val="22"/>
        </w:rPr>
        <w:t> </w:t>
      </w:r>
      <w:r>
        <w:rPr>
          <w:w w:val="110"/>
          <w:sz w:val="22"/>
        </w:rPr>
        <w:t>grudnia</w:t>
      </w:r>
      <w:r>
        <w:rPr>
          <w:spacing w:val="-36"/>
          <w:w w:val="110"/>
          <w:sz w:val="22"/>
        </w:rPr>
        <w:t> </w:t>
      </w:r>
      <w:r>
        <w:rPr>
          <w:w w:val="110"/>
          <w:sz w:val="22"/>
        </w:rPr>
        <w:t>2024</w:t>
      </w:r>
      <w:r>
        <w:rPr>
          <w:spacing w:val="-35"/>
          <w:w w:val="110"/>
          <w:sz w:val="22"/>
        </w:rPr>
        <w:t> </w:t>
      </w:r>
      <w:r>
        <w:rPr>
          <w:w w:val="110"/>
          <w:sz w:val="22"/>
        </w:rPr>
        <w:t>roku</w:t>
      </w:r>
      <w:r>
        <w:rPr>
          <w:spacing w:val="-35"/>
          <w:w w:val="110"/>
          <w:sz w:val="22"/>
        </w:rPr>
        <w:t> </w:t>
      </w:r>
      <w:r>
        <w:rPr>
          <w:w w:val="110"/>
          <w:sz w:val="22"/>
        </w:rPr>
        <w:t>(godz. 23:59),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według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czasu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obowiązującego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na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terenie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Rzeczypospolitej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Polskiej.</w:t>
      </w:r>
    </w:p>
    <w:p>
      <w:pPr>
        <w:pStyle w:val="ListParagraph"/>
        <w:numPr>
          <w:ilvl w:val="1"/>
          <w:numId w:val="1"/>
        </w:numPr>
        <w:tabs>
          <w:tab w:pos="1723" w:val="left" w:leader="none"/>
          <w:tab w:pos="1724" w:val="left" w:leader="none"/>
        </w:tabs>
        <w:spacing w:line="240" w:lineRule="auto" w:before="0" w:after="0"/>
        <w:ind w:left="1723" w:right="0" w:hanging="802"/>
        <w:jc w:val="left"/>
        <w:rPr>
          <w:sz w:val="22"/>
        </w:rPr>
      </w:pPr>
      <w:r>
        <w:rPr>
          <w:w w:val="105"/>
          <w:sz w:val="22"/>
        </w:rPr>
        <w:t>Wnioski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złożone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terminie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pozostawia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się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bez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rozpoznania.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003" w:val="left" w:leader="none"/>
          <w:tab w:pos="1004" w:val="left" w:leader="none"/>
        </w:tabs>
        <w:spacing w:line="240" w:lineRule="auto" w:before="209" w:after="0"/>
        <w:ind w:left="1003" w:right="0" w:hanging="514"/>
        <w:jc w:val="left"/>
      </w:pPr>
      <w:r>
        <w:rPr/>
        <w:t>KONTROLA</w:t>
      </w:r>
      <w:r>
        <w:rPr>
          <w:spacing w:val="-19"/>
        </w:rPr>
        <w:t> </w:t>
      </w:r>
      <w:r>
        <w:rPr/>
        <w:t>FORMALNA</w:t>
      </w:r>
      <w:r>
        <w:rPr>
          <w:spacing w:val="-18"/>
        </w:rPr>
        <w:t> </w:t>
      </w:r>
      <w:r>
        <w:rPr/>
        <w:t>I</w:t>
      </w:r>
      <w:r>
        <w:rPr>
          <w:spacing w:val="-20"/>
        </w:rPr>
        <w:t> </w:t>
      </w:r>
      <w:r>
        <w:rPr/>
        <w:t>MERYTORYCZNA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143" w:after="0"/>
        <w:ind w:left="355" w:right="758" w:firstLine="566"/>
        <w:jc w:val="both"/>
        <w:rPr>
          <w:sz w:val="22"/>
        </w:rPr>
      </w:pPr>
      <w:r>
        <w:rPr>
          <w:w w:val="110"/>
          <w:sz w:val="22"/>
        </w:rPr>
        <w:t>Fundacja</w:t>
      </w:r>
      <w:r>
        <w:rPr>
          <w:spacing w:val="-22"/>
          <w:w w:val="110"/>
          <w:sz w:val="22"/>
        </w:rPr>
        <w:t> </w:t>
      </w:r>
      <w:r>
        <w:rPr>
          <w:w w:val="110"/>
          <w:sz w:val="22"/>
        </w:rPr>
        <w:t>zachowuje</w:t>
      </w:r>
      <w:r>
        <w:rPr>
          <w:spacing w:val="-20"/>
          <w:w w:val="110"/>
          <w:sz w:val="22"/>
        </w:rPr>
        <w:t> </w:t>
      </w:r>
      <w:r>
        <w:rPr>
          <w:w w:val="110"/>
          <w:sz w:val="22"/>
        </w:rPr>
        <w:t>uprawnienie</w:t>
      </w:r>
      <w:r>
        <w:rPr>
          <w:spacing w:val="-22"/>
          <w:w w:val="110"/>
          <w:sz w:val="22"/>
        </w:rPr>
        <w:t> </w:t>
      </w:r>
      <w:r>
        <w:rPr>
          <w:w w:val="110"/>
          <w:sz w:val="22"/>
        </w:rPr>
        <w:t>do</w:t>
      </w:r>
      <w:r>
        <w:rPr>
          <w:spacing w:val="-21"/>
          <w:w w:val="110"/>
          <w:sz w:val="22"/>
        </w:rPr>
        <w:t> </w:t>
      </w:r>
      <w:r>
        <w:rPr>
          <w:w w:val="110"/>
          <w:sz w:val="22"/>
        </w:rPr>
        <w:t>wezwania</w:t>
      </w:r>
      <w:r>
        <w:rPr>
          <w:spacing w:val="-21"/>
          <w:w w:val="110"/>
          <w:sz w:val="22"/>
        </w:rPr>
        <w:t> </w:t>
      </w:r>
      <w:r>
        <w:rPr>
          <w:w w:val="110"/>
          <w:sz w:val="22"/>
        </w:rPr>
        <w:t>Placówki</w:t>
      </w:r>
      <w:r>
        <w:rPr>
          <w:spacing w:val="-22"/>
          <w:w w:val="110"/>
          <w:sz w:val="22"/>
        </w:rPr>
        <w:t> </w:t>
      </w:r>
      <w:r>
        <w:rPr>
          <w:w w:val="110"/>
          <w:sz w:val="22"/>
        </w:rPr>
        <w:t>do</w:t>
      </w:r>
      <w:r>
        <w:rPr>
          <w:spacing w:val="-20"/>
          <w:w w:val="110"/>
          <w:sz w:val="22"/>
        </w:rPr>
        <w:t> </w:t>
      </w:r>
      <w:r>
        <w:rPr>
          <w:w w:val="110"/>
          <w:sz w:val="22"/>
        </w:rPr>
        <w:t>złożenia</w:t>
      </w:r>
      <w:r>
        <w:rPr>
          <w:spacing w:val="-20"/>
          <w:w w:val="110"/>
          <w:sz w:val="22"/>
        </w:rPr>
        <w:t> </w:t>
      </w:r>
      <w:r>
        <w:rPr>
          <w:w w:val="110"/>
          <w:sz w:val="22"/>
        </w:rPr>
        <w:t>wyjaśnień</w:t>
      </w:r>
      <w:r>
        <w:rPr>
          <w:spacing w:val="-21"/>
          <w:w w:val="110"/>
          <w:sz w:val="22"/>
        </w:rPr>
        <w:t> </w:t>
      </w:r>
      <w:r>
        <w:rPr>
          <w:w w:val="110"/>
          <w:sz w:val="22"/>
        </w:rPr>
        <w:t>oraz uzupełnienia wniosku na każdym etapie rekrutacji, również po wyznaczonym czasie składania wniosków. Brak odpowiedzi na żądanie udzielenia wyjaśnień może skutkować wykluczeniem Placówki z</w:t>
      </w:r>
      <w:r>
        <w:rPr>
          <w:spacing w:val="-23"/>
          <w:w w:val="110"/>
          <w:sz w:val="22"/>
        </w:rPr>
        <w:t> </w:t>
      </w:r>
      <w:r>
        <w:rPr>
          <w:w w:val="110"/>
          <w:sz w:val="22"/>
        </w:rPr>
        <w:t>Projektu.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2" w:after="0"/>
        <w:ind w:left="355" w:right="754" w:firstLine="566"/>
        <w:jc w:val="both"/>
        <w:rPr>
          <w:sz w:val="22"/>
        </w:rPr>
      </w:pPr>
      <w:r>
        <w:rPr>
          <w:w w:val="105"/>
          <w:sz w:val="22"/>
        </w:rPr>
        <w:t>W przypadku zidentyfikowania błędów formalnych Fundacja informuje o tym fakcie Placówkę oraz kieruje drogą elektroniczną wezwanie do ich uzupełnienia, wyznaczając stosowny termin na dokonanie czynności. Uzupełnienie wniosku w wyznaczonym czasie uznaje się za dochowanie warunków udziału w</w:t>
      </w:r>
      <w:r>
        <w:rPr>
          <w:spacing w:val="-35"/>
          <w:w w:val="105"/>
          <w:sz w:val="22"/>
        </w:rPr>
        <w:t> </w:t>
      </w:r>
      <w:r>
        <w:rPr>
          <w:w w:val="105"/>
          <w:sz w:val="22"/>
        </w:rPr>
        <w:t>Projekcie.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0" w:after="0"/>
        <w:ind w:left="355" w:right="755" w:firstLine="566"/>
        <w:jc w:val="both"/>
        <w:rPr>
          <w:sz w:val="22"/>
        </w:rPr>
      </w:pPr>
      <w:r>
        <w:rPr>
          <w:w w:val="105"/>
          <w:sz w:val="22"/>
        </w:rPr>
        <w:t>W przypadku zidentyfikowania błędów merytorycznych, związanych z brakiem kwalifikowalności do udziału w Projekcie, w szczególności w wyniku niespełnienia definicji Placówki, złożeniem wniosku o objęcie wsparciem tego samego Nauczyciela czy uprawdopodobnionej próby oszustwa Fundacja wyklucza dany podmiot z Projektu w całości albo w części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dotyczącej wskazanych Nauczycieli, z zastrzeżeniem możliwości wcześniejszego wezwania do udzielenia wyjaśnień.</w:t>
      </w:r>
    </w:p>
    <w:p>
      <w:pPr>
        <w:pStyle w:val="BodyText"/>
        <w:ind w:left="0" w:firstLine="0"/>
        <w:jc w:val="left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1003" w:val="left" w:leader="none"/>
          <w:tab w:pos="1004" w:val="left" w:leader="none"/>
        </w:tabs>
        <w:spacing w:line="240" w:lineRule="auto" w:before="0" w:after="0"/>
        <w:ind w:left="1003" w:right="0" w:hanging="514"/>
        <w:jc w:val="left"/>
      </w:pPr>
      <w:r>
        <w:rPr/>
        <w:t>ODWOŁANIE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145" w:after="0"/>
        <w:ind w:left="355" w:right="751" w:firstLine="566"/>
        <w:jc w:val="both"/>
        <w:rPr>
          <w:sz w:val="22"/>
        </w:rPr>
      </w:pPr>
      <w:r>
        <w:rPr>
          <w:w w:val="105"/>
          <w:sz w:val="22"/>
        </w:rPr>
        <w:t>W przypadku wykluczenia z Projektu albo pozostawieniu wniosku bez rozpoznania Placówka ma prawo do złożenia w formie elektronicznej na adres </w:t>
      </w:r>
      <w:hyperlink r:id="rId8">
        <w:r>
          <w:rPr>
            <w:w w:val="105"/>
            <w:sz w:val="22"/>
          </w:rPr>
          <w:t>bo@wid.org.pl</w:t>
        </w:r>
      </w:hyperlink>
      <w:r>
        <w:rPr>
          <w:w w:val="105"/>
          <w:sz w:val="22"/>
        </w:rPr>
        <w:t> odwołania od decyzji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terminie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dni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otrzymania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stosownego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zawiadomienia.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2" w:after="0"/>
        <w:ind w:left="355" w:right="753" w:firstLine="566"/>
        <w:jc w:val="both"/>
        <w:rPr>
          <w:sz w:val="22"/>
        </w:rPr>
      </w:pPr>
      <w:r>
        <w:rPr>
          <w:w w:val="105"/>
          <w:sz w:val="22"/>
        </w:rPr>
        <w:t>Odwołania są rozpatrywane przez Prezesa Zarządu Fundacji w ciągu 10 dni roboczych wraz z przybranymi przez niego osobami (komisja odwoławcza). Decyzja komisji jest ostateczna i nie przysługuje od niej</w:t>
      </w:r>
      <w:r>
        <w:rPr>
          <w:spacing w:val="-29"/>
          <w:w w:val="105"/>
          <w:sz w:val="22"/>
        </w:rPr>
        <w:t> </w:t>
      </w:r>
      <w:r>
        <w:rPr>
          <w:w w:val="105"/>
          <w:sz w:val="22"/>
        </w:rPr>
        <w:t>odwołanie.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751" w:footer="1702" w:top="1140" w:bottom="1900" w:left="720" w:right="66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1003" w:val="left" w:leader="none"/>
          <w:tab w:pos="1004" w:val="left" w:leader="none"/>
        </w:tabs>
        <w:spacing w:line="240" w:lineRule="auto" w:before="0" w:after="0"/>
        <w:ind w:left="1003" w:right="0" w:hanging="514"/>
        <w:jc w:val="left"/>
      </w:pPr>
      <w:r>
        <w:rPr/>
        <w:t>ZAWARCIE</w:t>
      </w:r>
      <w:r>
        <w:rPr>
          <w:spacing w:val="-17"/>
        </w:rPr>
        <w:t> </w:t>
      </w:r>
      <w:r>
        <w:rPr/>
        <w:t>UMOWY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143" w:after="0"/>
        <w:ind w:left="355" w:right="759" w:firstLine="566"/>
        <w:jc w:val="both"/>
        <w:rPr>
          <w:sz w:val="22"/>
        </w:rPr>
      </w:pPr>
      <w:r>
        <w:rPr>
          <w:w w:val="105"/>
          <w:sz w:val="22"/>
        </w:rPr>
        <w:t>Wyniki rekrutacji są przekazywane na bieżąco Placówkom zakwalifikowanym do udziału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Projekcie,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ramach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indywidualnej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korespondencji.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1" w:after="0"/>
        <w:ind w:left="355" w:right="757" w:firstLine="566"/>
        <w:jc w:val="both"/>
        <w:rPr>
          <w:sz w:val="22"/>
        </w:rPr>
      </w:pPr>
      <w:r>
        <w:rPr>
          <w:w w:val="105"/>
          <w:sz w:val="22"/>
        </w:rPr>
        <w:t>W przypadku zakwalifikowania Placówki do udziału w Projekcie przekazywana jest umowa o wsparcie nauczycieli szkół polonijnych w ramach programu „Bon świąteczny dla nauczycieli polonijnych”, o treści zasadniczo zgodnej ze wzorem upublicznionym przez Fundację na jej stronie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internetowej.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1" w:after="0"/>
        <w:ind w:left="355" w:right="752" w:firstLine="566"/>
        <w:jc w:val="both"/>
        <w:rPr>
          <w:sz w:val="22"/>
        </w:rPr>
      </w:pPr>
      <w:r>
        <w:rPr>
          <w:w w:val="105"/>
          <w:sz w:val="22"/>
        </w:rPr>
        <w:t>Placówka jest zobowiązana podpisać Umowę w zakreślonym przez Fundację terminie. Opóźnienie, jeżeli daje podstawy sądzić że będzie na tyle znaczące aby utrudnić albo uniemożliwić wypłatę Bonów w terminie do 31 grudnia 2024 roku, może prowadzić do wykluczenia z Projektu w drodze odrębnej decyzji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Fundacji.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0" w:after="0"/>
        <w:ind w:left="355" w:right="756" w:firstLine="566"/>
        <w:jc w:val="both"/>
        <w:rPr>
          <w:sz w:val="22"/>
        </w:rPr>
      </w:pPr>
      <w:r>
        <w:rPr>
          <w:w w:val="110"/>
          <w:sz w:val="22"/>
        </w:rPr>
        <w:t>Szczegółowe</w:t>
      </w:r>
      <w:r>
        <w:rPr>
          <w:spacing w:val="-28"/>
          <w:w w:val="110"/>
          <w:sz w:val="22"/>
        </w:rPr>
        <w:t> </w:t>
      </w:r>
      <w:r>
        <w:rPr>
          <w:w w:val="110"/>
          <w:sz w:val="22"/>
        </w:rPr>
        <w:t>oraz</w:t>
      </w:r>
      <w:r>
        <w:rPr>
          <w:spacing w:val="-28"/>
          <w:w w:val="110"/>
          <w:sz w:val="22"/>
        </w:rPr>
        <w:t> </w:t>
      </w:r>
      <w:r>
        <w:rPr>
          <w:w w:val="110"/>
          <w:sz w:val="22"/>
        </w:rPr>
        <w:t>ostateczne</w:t>
      </w:r>
      <w:r>
        <w:rPr>
          <w:spacing w:val="-28"/>
          <w:w w:val="110"/>
          <w:sz w:val="22"/>
        </w:rPr>
        <w:t> </w:t>
      </w:r>
      <w:r>
        <w:rPr>
          <w:w w:val="110"/>
          <w:sz w:val="22"/>
        </w:rPr>
        <w:t>obowiązki</w:t>
      </w:r>
      <w:r>
        <w:rPr>
          <w:spacing w:val="-28"/>
          <w:w w:val="110"/>
          <w:sz w:val="22"/>
        </w:rPr>
        <w:t> </w:t>
      </w:r>
      <w:r>
        <w:rPr>
          <w:w w:val="110"/>
          <w:sz w:val="22"/>
        </w:rPr>
        <w:t>Stron</w:t>
      </w:r>
      <w:r>
        <w:rPr>
          <w:spacing w:val="-27"/>
          <w:w w:val="110"/>
          <w:sz w:val="22"/>
        </w:rPr>
        <w:t> </w:t>
      </w:r>
      <w:r>
        <w:rPr>
          <w:w w:val="110"/>
          <w:sz w:val="22"/>
        </w:rPr>
        <w:t>w</w:t>
      </w:r>
      <w:r>
        <w:rPr>
          <w:spacing w:val="-28"/>
          <w:w w:val="110"/>
          <w:sz w:val="22"/>
        </w:rPr>
        <w:t> </w:t>
      </w:r>
      <w:r>
        <w:rPr>
          <w:w w:val="110"/>
          <w:sz w:val="22"/>
        </w:rPr>
        <w:t>związku</w:t>
      </w:r>
      <w:r>
        <w:rPr>
          <w:spacing w:val="-28"/>
          <w:w w:val="110"/>
          <w:sz w:val="22"/>
        </w:rPr>
        <w:t> </w:t>
      </w:r>
      <w:r>
        <w:rPr>
          <w:w w:val="110"/>
          <w:sz w:val="22"/>
        </w:rPr>
        <w:t>z</w:t>
      </w:r>
      <w:r>
        <w:rPr>
          <w:spacing w:val="-28"/>
          <w:w w:val="110"/>
          <w:sz w:val="22"/>
        </w:rPr>
        <w:t> </w:t>
      </w:r>
      <w:r>
        <w:rPr>
          <w:w w:val="110"/>
          <w:sz w:val="22"/>
        </w:rPr>
        <w:t>realizacją</w:t>
      </w:r>
      <w:r>
        <w:rPr>
          <w:spacing w:val="-27"/>
          <w:w w:val="110"/>
          <w:sz w:val="22"/>
        </w:rPr>
        <w:t> </w:t>
      </w:r>
      <w:r>
        <w:rPr>
          <w:w w:val="110"/>
          <w:sz w:val="22"/>
        </w:rPr>
        <w:t>Projektu</w:t>
      </w:r>
      <w:r>
        <w:rPr>
          <w:spacing w:val="-29"/>
          <w:w w:val="110"/>
          <w:sz w:val="22"/>
        </w:rPr>
        <w:t> </w:t>
      </w:r>
      <w:r>
        <w:rPr>
          <w:w w:val="110"/>
          <w:sz w:val="22"/>
        </w:rPr>
        <w:t>określa umowa.</w:t>
      </w:r>
    </w:p>
    <w:p>
      <w:pPr>
        <w:pStyle w:val="BodyText"/>
        <w:spacing w:before="11"/>
        <w:ind w:left="0" w:firstLine="0"/>
        <w:jc w:val="left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1003" w:val="left" w:leader="none"/>
          <w:tab w:pos="1004" w:val="left" w:leader="none"/>
        </w:tabs>
        <w:spacing w:line="240" w:lineRule="auto" w:before="0" w:after="0"/>
        <w:ind w:left="1003" w:right="0" w:hanging="514"/>
        <w:jc w:val="left"/>
      </w:pPr>
      <w:r>
        <w:rPr/>
        <w:t>DANE</w:t>
      </w:r>
      <w:r>
        <w:rPr>
          <w:spacing w:val="-17"/>
        </w:rPr>
        <w:t> </w:t>
      </w:r>
      <w:r>
        <w:rPr/>
        <w:t>OSOBOWE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146" w:after="0"/>
        <w:ind w:left="355" w:right="757" w:firstLine="566"/>
        <w:jc w:val="both"/>
        <w:rPr>
          <w:sz w:val="22"/>
        </w:rPr>
      </w:pPr>
      <w:r>
        <w:rPr>
          <w:w w:val="110"/>
          <w:sz w:val="22"/>
        </w:rPr>
        <w:t>Administratorem Państwa danych osobowych jest Fundacja. Z administratorem można</w:t>
      </w:r>
      <w:r>
        <w:rPr>
          <w:spacing w:val="-31"/>
          <w:w w:val="110"/>
          <w:sz w:val="22"/>
        </w:rPr>
        <w:t> </w:t>
      </w:r>
      <w:r>
        <w:rPr>
          <w:w w:val="110"/>
          <w:sz w:val="22"/>
        </w:rPr>
        <w:t>skontaktować</w:t>
      </w:r>
      <w:r>
        <w:rPr>
          <w:spacing w:val="-32"/>
          <w:w w:val="110"/>
          <w:sz w:val="22"/>
        </w:rPr>
        <w:t> </w:t>
      </w:r>
      <w:r>
        <w:rPr>
          <w:w w:val="110"/>
          <w:sz w:val="22"/>
        </w:rPr>
        <w:t>się</w:t>
      </w:r>
      <w:r>
        <w:rPr>
          <w:spacing w:val="-32"/>
          <w:w w:val="110"/>
          <w:sz w:val="22"/>
        </w:rPr>
        <w:t> </w:t>
      </w:r>
      <w:r>
        <w:rPr>
          <w:w w:val="110"/>
          <w:sz w:val="22"/>
        </w:rPr>
        <w:t>poprzez</w:t>
      </w:r>
      <w:r>
        <w:rPr>
          <w:spacing w:val="-31"/>
          <w:w w:val="110"/>
          <w:sz w:val="22"/>
        </w:rPr>
        <w:t> </w:t>
      </w:r>
      <w:r>
        <w:rPr>
          <w:w w:val="110"/>
          <w:sz w:val="22"/>
        </w:rPr>
        <w:t>wiadomość</w:t>
      </w:r>
      <w:r>
        <w:rPr>
          <w:spacing w:val="-32"/>
          <w:w w:val="110"/>
          <w:sz w:val="22"/>
        </w:rPr>
        <w:t> </w:t>
      </w:r>
      <w:r>
        <w:rPr>
          <w:w w:val="110"/>
          <w:sz w:val="22"/>
        </w:rPr>
        <w:t>e-mail,</w:t>
      </w:r>
      <w:r>
        <w:rPr>
          <w:spacing w:val="-30"/>
          <w:w w:val="110"/>
          <w:sz w:val="22"/>
        </w:rPr>
        <w:t> </w:t>
      </w:r>
      <w:r>
        <w:rPr>
          <w:w w:val="110"/>
          <w:sz w:val="22"/>
        </w:rPr>
        <w:t>przesłaną</w:t>
      </w:r>
      <w:r>
        <w:rPr>
          <w:spacing w:val="-31"/>
          <w:w w:val="110"/>
          <w:sz w:val="22"/>
        </w:rPr>
        <w:t> </w:t>
      </w:r>
      <w:r>
        <w:rPr>
          <w:w w:val="110"/>
          <w:sz w:val="22"/>
        </w:rPr>
        <w:t>pod</w:t>
      </w:r>
      <w:r>
        <w:rPr>
          <w:spacing w:val="-31"/>
          <w:w w:val="110"/>
          <w:sz w:val="22"/>
        </w:rPr>
        <w:t> </w:t>
      </w:r>
      <w:r>
        <w:rPr>
          <w:w w:val="110"/>
          <w:sz w:val="22"/>
        </w:rPr>
        <w:t>adres:</w:t>
      </w:r>
      <w:r>
        <w:rPr>
          <w:spacing w:val="-32"/>
          <w:w w:val="110"/>
          <w:sz w:val="22"/>
        </w:rPr>
        <w:t> </w:t>
      </w:r>
      <w:hyperlink r:id="rId9">
        <w:r>
          <w:rPr>
            <w:w w:val="110"/>
            <w:sz w:val="22"/>
          </w:rPr>
          <w:t>fundacja@wid.org.pl</w:t>
        </w:r>
        <w:r>
          <w:rPr>
            <w:spacing w:val="-31"/>
            <w:w w:val="110"/>
            <w:sz w:val="22"/>
          </w:rPr>
          <w:t> </w:t>
        </w:r>
      </w:hyperlink>
      <w:r>
        <w:rPr>
          <w:w w:val="110"/>
          <w:sz w:val="22"/>
        </w:rPr>
        <w:t>lub za pośrednictwem korespondencji tradycyjnej, przesłanej pod adres administratora z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dopiskiem</w:t>
      </w:r>
    </w:p>
    <w:p>
      <w:pPr>
        <w:pStyle w:val="BodyText"/>
        <w:spacing w:before="1"/>
        <w:ind w:firstLine="0"/>
      </w:pPr>
      <w:r>
        <w:rPr>
          <w:w w:val="110"/>
        </w:rPr>
        <w:t>„Dane osobowe”.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135" w:after="0"/>
        <w:ind w:left="355" w:right="760" w:firstLine="566"/>
        <w:jc w:val="both"/>
        <w:rPr>
          <w:sz w:val="22"/>
        </w:rPr>
      </w:pPr>
      <w:r>
        <w:rPr>
          <w:w w:val="105"/>
          <w:sz w:val="22"/>
        </w:rPr>
        <w:t>Administrator powołał Inspektora Ochrony Danych z którym można się skontaktować za pośrednictwem wiadomości e-mail przesłanej pod adres: </w:t>
      </w:r>
      <w:hyperlink r:id="rId10">
        <w:r>
          <w:rPr>
            <w:w w:val="105"/>
            <w:sz w:val="22"/>
          </w:rPr>
          <w:t>iod@wid.org.pl </w:t>
        </w:r>
      </w:hyperlink>
      <w:r>
        <w:rPr>
          <w:w w:val="105"/>
          <w:sz w:val="22"/>
        </w:rPr>
        <w:t>lub za pośrednictwem korespondencji tradycyjnej, przesłanej na adres administratora z dopiskiem „Inspektor Ochrony Danych”.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0" w:after="0"/>
        <w:ind w:left="355" w:right="755" w:firstLine="566"/>
        <w:jc w:val="both"/>
        <w:rPr>
          <w:sz w:val="22"/>
        </w:rPr>
      </w:pPr>
      <w:r>
        <w:rPr>
          <w:w w:val="105"/>
          <w:sz w:val="22"/>
        </w:rPr>
        <w:t>Państwa dane osobowe przetwarzane są w związku z prowadzonym naborem do Projektu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oraz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związku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z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zawarciem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realizacją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umowy.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0" w:after="0"/>
        <w:ind w:left="355" w:right="758" w:firstLine="566"/>
        <w:jc w:val="both"/>
        <w:rPr>
          <w:sz w:val="22"/>
        </w:rPr>
      </w:pPr>
      <w:r>
        <w:rPr>
          <w:w w:val="105"/>
          <w:sz w:val="22"/>
        </w:rPr>
        <w:t>Państwa dane osobowe pozyskane zostały bezpośrednio od Państwa lub wskazane zostały przez stronę umowy (np. jako osoba odpowiedzialna za realizację przedmiotu zawartej umowy).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268" w:lineRule="exact" w:before="0" w:after="0"/>
        <w:ind w:left="1723" w:right="0" w:hanging="802"/>
        <w:jc w:val="both"/>
        <w:rPr>
          <w:sz w:val="22"/>
        </w:rPr>
      </w:pPr>
      <w:r>
        <w:rPr>
          <w:w w:val="110"/>
          <w:sz w:val="22"/>
        </w:rPr>
        <w:t>Podstawą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prawną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przetwarzania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Państwa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danych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osobowych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jest:</w:t>
      </w:r>
    </w:p>
    <w:p>
      <w:pPr>
        <w:spacing w:after="0" w:line="268" w:lineRule="exact"/>
        <w:jc w:val="both"/>
        <w:rPr>
          <w:sz w:val="22"/>
        </w:rPr>
        <w:sectPr>
          <w:pgSz w:w="11910" w:h="16840"/>
          <w:pgMar w:header="751" w:footer="1702" w:top="1140" w:bottom="1900" w:left="720" w:right="660"/>
        </w:sectPr>
      </w:pPr>
    </w:p>
    <w:p>
      <w:pPr>
        <w:pStyle w:val="ListParagraph"/>
        <w:numPr>
          <w:ilvl w:val="2"/>
          <w:numId w:val="1"/>
        </w:numPr>
        <w:tabs>
          <w:tab w:pos="3164" w:val="left" w:leader="none"/>
          <w:tab w:pos="3165" w:val="left" w:leader="none"/>
        </w:tabs>
        <w:spacing w:line="360" w:lineRule="auto" w:before="88" w:after="0"/>
        <w:ind w:left="1265" w:right="756" w:firstLine="566"/>
        <w:jc w:val="both"/>
        <w:rPr>
          <w:sz w:val="22"/>
        </w:rPr>
      </w:pPr>
      <w:r>
        <w:rPr>
          <w:w w:val="105"/>
          <w:sz w:val="22"/>
        </w:rPr>
        <w:t>realizacja zawartej umowy lub działania podejmowane przed jej zawarciem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żądanie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osoby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której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dane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dotyczą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art.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6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ust.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lit.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b)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RODO,</w:t>
      </w:r>
    </w:p>
    <w:p>
      <w:pPr>
        <w:pStyle w:val="ListParagraph"/>
        <w:numPr>
          <w:ilvl w:val="2"/>
          <w:numId w:val="1"/>
        </w:numPr>
        <w:tabs>
          <w:tab w:pos="3164" w:val="left" w:leader="none"/>
          <w:tab w:pos="3165" w:val="left" w:leader="none"/>
        </w:tabs>
        <w:spacing w:line="360" w:lineRule="auto" w:before="0" w:after="0"/>
        <w:ind w:left="1265" w:right="753" w:firstLine="566"/>
        <w:jc w:val="both"/>
        <w:rPr>
          <w:sz w:val="22"/>
        </w:rPr>
      </w:pPr>
      <w:r>
        <w:rPr>
          <w:w w:val="105"/>
          <w:sz w:val="22"/>
        </w:rPr>
        <w:t>obowiązek prawny, ciążący na administratorze (przetwarzanie Państwa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danych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osobowych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wynika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z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obowiązujących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przepisów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prawa)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art.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6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ust.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lit.</w:t>
      </w:r>
    </w:p>
    <w:p>
      <w:pPr>
        <w:pStyle w:val="BodyText"/>
        <w:ind w:left="1265" w:firstLine="0"/>
        <w:jc w:val="left"/>
      </w:pPr>
      <w:r>
        <w:rPr>
          <w:w w:val="110"/>
        </w:rPr>
        <w:t>c) RODO,</w:t>
      </w:r>
    </w:p>
    <w:p>
      <w:pPr>
        <w:pStyle w:val="ListParagraph"/>
        <w:numPr>
          <w:ilvl w:val="2"/>
          <w:numId w:val="1"/>
        </w:numPr>
        <w:tabs>
          <w:tab w:pos="3164" w:val="left" w:leader="none"/>
          <w:tab w:pos="3165" w:val="left" w:leader="none"/>
        </w:tabs>
        <w:spacing w:line="360" w:lineRule="auto" w:before="134" w:after="0"/>
        <w:ind w:left="1265" w:right="756" w:firstLine="566"/>
        <w:jc w:val="both"/>
        <w:rPr>
          <w:sz w:val="22"/>
        </w:rPr>
      </w:pPr>
      <w:r>
        <w:rPr>
          <w:w w:val="105"/>
          <w:sz w:val="22"/>
        </w:rPr>
        <w:t>prawnie uzasadniony interes administratora polegający na obronie przed roszczeniami lub w związku z dochodzeniem roszczeń, udzielaniu odpowiedzi na przesłaną korespondencję oraz archiwizowaniu dokumentacji, a w przypadku osób wskazanych przez stronę umowy również w zakresie dokumentowania przebiegu współpracy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Art.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6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ust.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lit.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f)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RODO,</w:t>
      </w:r>
    </w:p>
    <w:p>
      <w:pPr>
        <w:pStyle w:val="ListParagraph"/>
        <w:numPr>
          <w:ilvl w:val="2"/>
          <w:numId w:val="1"/>
        </w:numPr>
        <w:tabs>
          <w:tab w:pos="3164" w:val="left" w:leader="none"/>
          <w:tab w:pos="3165" w:val="left" w:leader="none"/>
        </w:tabs>
        <w:spacing w:line="360" w:lineRule="auto" w:before="0" w:after="0"/>
        <w:ind w:left="1265" w:right="752" w:firstLine="566"/>
        <w:jc w:val="both"/>
        <w:rPr>
          <w:sz w:val="22"/>
        </w:rPr>
      </w:pPr>
      <w:r>
        <w:rPr>
          <w:w w:val="105"/>
          <w:sz w:val="22"/>
        </w:rPr>
        <w:t>Państwa zgoda na przetwarzanie danych osobowych, w określonym celu o ile takową Państwo wyrażą (np. otrzymywanie informacji drogą elektroniczną celem przedstawienia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ofert)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Art.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6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ust.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lit.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a)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RODO.</w:t>
      </w:r>
    </w:p>
    <w:p>
      <w:pPr>
        <w:pStyle w:val="ListParagraph"/>
        <w:numPr>
          <w:ilvl w:val="1"/>
          <w:numId w:val="1"/>
        </w:numPr>
        <w:tabs>
          <w:tab w:pos="1723" w:val="left" w:leader="none"/>
          <w:tab w:pos="1724" w:val="left" w:leader="none"/>
        </w:tabs>
        <w:spacing w:line="240" w:lineRule="auto" w:before="1" w:after="0"/>
        <w:ind w:left="1723" w:right="0" w:hanging="1026"/>
        <w:jc w:val="both"/>
        <w:rPr>
          <w:sz w:val="22"/>
        </w:rPr>
      </w:pPr>
      <w:r>
        <w:rPr>
          <w:w w:val="105"/>
          <w:sz w:val="22"/>
        </w:rPr>
        <w:t>Państwa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dane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osobowe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przetwarzane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będą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przez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okres:</w:t>
      </w:r>
    </w:p>
    <w:p>
      <w:pPr>
        <w:pStyle w:val="ListParagraph"/>
        <w:numPr>
          <w:ilvl w:val="2"/>
          <w:numId w:val="1"/>
        </w:numPr>
        <w:tabs>
          <w:tab w:pos="2444" w:val="left" w:leader="none"/>
        </w:tabs>
        <w:spacing w:line="357" w:lineRule="auto" w:before="134" w:after="0"/>
        <w:ind w:left="787" w:right="760" w:firstLine="566"/>
        <w:jc w:val="both"/>
        <w:rPr>
          <w:sz w:val="22"/>
        </w:rPr>
      </w:pPr>
      <w:r>
        <w:rPr>
          <w:w w:val="110"/>
          <w:sz w:val="22"/>
        </w:rPr>
        <w:t>dane</w:t>
      </w:r>
      <w:r>
        <w:rPr>
          <w:spacing w:val="-31"/>
          <w:w w:val="110"/>
          <w:sz w:val="22"/>
        </w:rPr>
        <w:t> </w:t>
      </w:r>
      <w:r>
        <w:rPr>
          <w:w w:val="110"/>
          <w:sz w:val="22"/>
        </w:rPr>
        <w:t>osobowe,</w:t>
      </w:r>
      <w:r>
        <w:rPr>
          <w:spacing w:val="-31"/>
          <w:w w:val="110"/>
          <w:sz w:val="22"/>
        </w:rPr>
        <w:t> </w:t>
      </w:r>
      <w:r>
        <w:rPr>
          <w:w w:val="110"/>
          <w:sz w:val="22"/>
        </w:rPr>
        <w:t>które</w:t>
      </w:r>
      <w:r>
        <w:rPr>
          <w:spacing w:val="-30"/>
          <w:w w:val="110"/>
          <w:sz w:val="22"/>
        </w:rPr>
        <w:t> </w:t>
      </w:r>
      <w:r>
        <w:rPr>
          <w:w w:val="110"/>
          <w:sz w:val="22"/>
        </w:rPr>
        <w:t>przetwarzane</w:t>
      </w:r>
      <w:r>
        <w:rPr>
          <w:spacing w:val="-31"/>
          <w:w w:val="110"/>
          <w:sz w:val="22"/>
        </w:rPr>
        <w:t> </w:t>
      </w:r>
      <w:r>
        <w:rPr>
          <w:w w:val="110"/>
          <w:sz w:val="22"/>
        </w:rPr>
        <w:t>są</w:t>
      </w:r>
      <w:r>
        <w:rPr>
          <w:spacing w:val="-30"/>
          <w:w w:val="110"/>
          <w:sz w:val="22"/>
        </w:rPr>
        <w:t> </w:t>
      </w:r>
      <w:r>
        <w:rPr>
          <w:w w:val="110"/>
          <w:sz w:val="22"/>
        </w:rPr>
        <w:t>w</w:t>
      </w:r>
      <w:r>
        <w:rPr>
          <w:spacing w:val="-30"/>
          <w:w w:val="110"/>
          <w:sz w:val="22"/>
        </w:rPr>
        <w:t> </w:t>
      </w:r>
      <w:r>
        <w:rPr>
          <w:w w:val="110"/>
          <w:sz w:val="22"/>
        </w:rPr>
        <w:t>związku</w:t>
      </w:r>
      <w:r>
        <w:rPr>
          <w:spacing w:val="-31"/>
          <w:w w:val="110"/>
          <w:sz w:val="22"/>
        </w:rPr>
        <w:t> </w:t>
      </w:r>
      <w:r>
        <w:rPr>
          <w:w w:val="110"/>
          <w:sz w:val="22"/>
        </w:rPr>
        <w:t>z</w:t>
      </w:r>
      <w:r>
        <w:rPr>
          <w:spacing w:val="-29"/>
          <w:w w:val="110"/>
          <w:sz w:val="22"/>
        </w:rPr>
        <w:t> </w:t>
      </w:r>
      <w:r>
        <w:rPr>
          <w:w w:val="110"/>
          <w:sz w:val="22"/>
        </w:rPr>
        <w:t>realizacją</w:t>
      </w:r>
      <w:r>
        <w:rPr>
          <w:spacing w:val="-28"/>
          <w:w w:val="110"/>
          <w:sz w:val="22"/>
        </w:rPr>
        <w:t> </w:t>
      </w:r>
      <w:r>
        <w:rPr>
          <w:w w:val="110"/>
          <w:sz w:val="22"/>
        </w:rPr>
        <w:t>zawartej</w:t>
      </w:r>
      <w:r>
        <w:rPr>
          <w:spacing w:val="-30"/>
          <w:w w:val="110"/>
          <w:sz w:val="22"/>
        </w:rPr>
        <w:t> </w:t>
      </w:r>
      <w:r>
        <w:rPr>
          <w:w w:val="110"/>
          <w:sz w:val="22"/>
        </w:rPr>
        <w:t>umowy przetwarzane</w:t>
      </w:r>
      <w:r>
        <w:rPr>
          <w:spacing w:val="-19"/>
          <w:w w:val="110"/>
          <w:sz w:val="22"/>
        </w:rPr>
        <w:t> </w:t>
      </w:r>
      <w:r>
        <w:rPr>
          <w:w w:val="110"/>
          <w:sz w:val="22"/>
        </w:rPr>
        <w:t>będą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do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zakończenia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okresu</w:t>
      </w:r>
      <w:r>
        <w:rPr>
          <w:spacing w:val="-19"/>
          <w:w w:val="110"/>
          <w:sz w:val="22"/>
        </w:rPr>
        <w:t> </w:t>
      </w:r>
      <w:r>
        <w:rPr>
          <w:w w:val="110"/>
          <w:sz w:val="22"/>
        </w:rPr>
        <w:t>kontroli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realizacji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zadania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publicznego;</w:t>
      </w:r>
    </w:p>
    <w:p>
      <w:pPr>
        <w:pStyle w:val="ListParagraph"/>
        <w:numPr>
          <w:ilvl w:val="2"/>
          <w:numId w:val="1"/>
        </w:numPr>
        <w:tabs>
          <w:tab w:pos="2444" w:val="left" w:leader="none"/>
        </w:tabs>
        <w:spacing w:line="360" w:lineRule="auto" w:before="4" w:after="0"/>
        <w:ind w:left="787" w:right="757" w:firstLine="566"/>
        <w:jc w:val="both"/>
        <w:rPr>
          <w:sz w:val="22"/>
        </w:rPr>
      </w:pPr>
      <w:r>
        <w:rPr>
          <w:w w:val="105"/>
          <w:sz w:val="22"/>
        </w:rPr>
        <w:t>dane osobowe, które przetwarzane są w związku z obowiązkiem prawnym, ciążącym na administratorze przetwarzane będą przez okresy wskazane w odpowiednich przepisach prawa (np. dowody księgowe przechowywane są przez okres 5 lat liczone od kolejnego roku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rozliczeniowego),</w:t>
      </w:r>
    </w:p>
    <w:p>
      <w:pPr>
        <w:pStyle w:val="ListParagraph"/>
        <w:numPr>
          <w:ilvl w:val="2"/>
          <w:numId w:val="1"/>
        </w:numPr>
        <w:tabs>
          <w:tab w:pos="2444" w:val="left" w:leader="none"/>
        </w:tabs>
        <w:spacing w:line="360" w:lineRule="auto" w:before="2" w:after="0"/>
        <w:ind w:left="787" w:right="762" w:firstLine="566"/>
        <w:jc w:val="both"/>
        <w:rPr>
          <w:sz w:val="22"/>
        </w:rPr>
      </w:pPr>
      <w:r>
        <w:rPr>
          <w:w w:val="105"/>
          <w:sz w:val="22"/>
        </w:rPr>
        <w:t>dane osobowe przetwarzane na podstawie prawnie uzasadnionego interesu administratora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przetwarzane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będą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przez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okres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6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lub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momentu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ustania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tego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interesu.</w:t>
      </w:r>
    </w:p>
    <w:p>
      <w:pPr>
        <w:pStyle w:val="ListParagraph"/>
        <w:numPr>
          <w:ilvl w:val="2"/>
          <w:numId w:val="1"/>
        </w:numPr>
        <w:tabs>
          <w:tab w:pos="2444" w:val="left" w:leader="none"/>
        </w:tabs>
        <w:spacing w:line="360" w:lineRule="auto" w:before="0" w:after="0"/>
        <w:ind w:left="787" w:right="759" w:firstLine="566"/>
        <w:jc w:val="both"/>
        <w:rPr>
          <w:sz w:val="22"/>
        </w:rPr>
      </w:pPr>
      <w:r>
        <w:rPr>
          <w:w w:val="105"/>
          <w:sz w:val="22"/>
        </w:rPr>
        <w:t>dane osobowe, przetwarzane na podstawie zgody przetwarzane będą do momentu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jej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wycofania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lub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ustania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celu,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którym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zgoda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została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zebrana.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0" w:after="0"/>
        <w:ind w:left="355" w:right="756" w:firstLine="566"/>
        <w:jc w:val="both"/>
        <w:rPr>
          <w:sz w:val="22"/>
        </w:rPr>
      </w:pPr>
      <w:r>
        <w:rPr>
          <w:w w:val="105"/>
          <w:sz w:val="22"/>
        </w:rPr>
        <w:t>Państwa dane osobowe mogą zostać przekazane podmiotom, które wykonują usługi na rzecz administratora (np. dostawca usług hostingowych, dostawcy oprogramowania z którego korzysta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administrator,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kancelaria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prawna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itp.),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takim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przypadku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przekazanie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danych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następuje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na podstawie zawartej umowy powierzenia przetwarzania danych osobowych z zastosowaniem odpowiednich środków technicznych i organizacyjnych. Dane osobowe mogą być również przekazane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podmiotom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lub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stronom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tego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uprawnionym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podstawie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przepisów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prawa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(np.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treść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751" w:footer="1702" w:top="1140" w:bottom="1900" w:left="720" w:right="660"/>
        </w:sectPr>
      </w:pPr>
    </w:p>
    <w:p>
      <w:pPr>
        <w:pStyle w:val="BodyText"/>
        <w:spacing w:line="360" w:lineRule="auto" w:before="88"/>
        <w:ind w:right="756" w:firstLine="0"/>
      </w:pPr>
      <w:r>
        <w:rPr>
          <w:w w:val="105"/>
        </w:rPr>
        <w:t>korespondencji może zostać przekazana organom do tego wyznaczonym w związku z toczącym się postępowaniem). Dane osobowe mogą również zostać przekazane na podstawie Państwa żądania.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0" w:after="0"/>
        <w:ind w:left="355" w:right="757" w:firstLine="566"/>
        <w:jc w:val="both"/>
        <w:rPr>
          <w:sz w:val="22"/>
        </w:rPr>
      </w:pPr>
      <w:r>
        <w:rPr>
          <w:w w:val="110"/>
          <w:sz w:val="22"/>
        </w:rPr>
        <w:t>Danych osobowych nie zamierzamy przekazywać do tzw. państw trzecich (tj. poza Europejski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Obszar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Gospodarczy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obejmujący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Unię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Europejską,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Norwegię,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Liechtenstein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i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Islandię), jeśli jednak zajdzie taka potrzeba, wówczas przekazanie Państwa danych osobowych nastąpi</w:t>
      </w:r>
      <w:r>
        <w:rPr>
          <w:spacing w:val="54"/>
          <w:w w:val="110"/>
          <w:sz w:val="22"/>
        </w:rPr>
        <w:t> </w:t>
      </w:r>
      <w:r>
        <w:rPr>
          <w:w w:val="110"/>
          <w:sz w:val="22"/>
        </w:rPr>
        <w:t>zgodnie z przepisami</w:t>
      </w:r>
      <w:r>
        <w:rPr>
          <w:spacing w:val="-37"/>
          <w:w w:val="110"/>
          <w:sz w:val="22"/>
        </w:rPr>
        <w:t> </w:t>
      </w:r>
      <w:r>
        <w:rPr>
          <w:w w:val="110"/>
          <w:sz w:val="22"/>
        </w:rPr>
        <w:t>RODO.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0" w:after="0"/>
        <w:ind w:left="355" w:right="756" w:firstLine="566"/>
        <w:jc w:val="both"/>
        <w:rPr>
          <w:sz w:val="22"/>
        </w:rPr>
      </w:pPr>
      <w:r>
        <w:rPr>
          <w:w w:val="105"/>
          <w:sz w:val="22"/>
        </w:rPr>
        <w:t>Państwa dane osobowe mogą być przetwarzane w sposób zautomatyzowany, jednakże nie podlegają one profilowaniu, a ich przetwarzanie nie wywołuje negatywnych skutków prawnych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lub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nie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wpływa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Państwa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żaden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inny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sposób.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268" w:lineRule="exact" w:before="0" w:after="0"/>
        <w:ind w:left="1723" w:right="0" w:hanging="802"/>
        <w:jc w:val="both"/>
        <w:rPr>
          <w:sz w:val="22"/>
        </w:rPr>
      </w:pPr>
      <w:r>
        <w:rPr>
          <w:w w:val="105"/>
          <w:sz w:val="22"/>
        </w:rPr>
        <w:t>W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związku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z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przetwarzaniem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Państwa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danych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osobowych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przysługują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Państwu:</w:t>
      </w:r>
    </w:p>
    <w:p>
      <w:pPr>
        <w:pStyle w:val="ListParagraph"/>
        <w:numPr>
          <w:ilvl w:val="2"/>
          <w:numId w:val="1"/>
        </w:numPr>
        <w:tabs>
          <w:tab w:pos="2443" w:val="left" w:leader="none"/>
          <w:tab w:pos="2444" w:val="left" w:leader="none"/>
        </w:tabs>
        <w:spacing w:line="240" w:lineRule="auto" w:before="134" w:after="0"/>
        <w:ind w:left="2443" w:right="0" w:hanging="1090"/>
        <w:jc w:val="left"/>
        <w:rPr>
          <w:sz w:val="22"/>
        </w:rPr>
      </w:pPr>
      <w:r>
        <w:rPr>
          <w:w w:val="105"/>
          <w:sz w:val="22"/>
        </w:rPr>
        <w:t>prawo dostępu i aktualizacji danych</w:t>
      </w:r>
      <w:r>
        <w:rPr>
          <w:spacing w:val="-39"/>
          <w:w w:val="105"/>
          <w:sz w:val="22"/>
        </w:rPr>
        <w:t> </w:t>
      </w:r>
      <w:r>
        <w:rPr>
          <w:w w:val="105"/>
          <w:sz w:val="22"/>
        </w:rPr>
        <w:t>osobowych,</w:t>
      </w:r>
    </w:p>
    <w:p>
      <w:pPr>
        <w:pStyle w:val="ListParagraph"/>
        <w:numPr>
          <w:ilvl w:val="2"/>
          <w:numId w:val="1"/>
        </w:numPr>
        <w:tabs>
          <w:tab w:pos="2443" w:val="left" w:leader="none"/>
          <w:tab w:pos="2444" w:val="left" w:leader="none"/>
        </w:tabs>
        <w:spacing w:line="240" w:lineRule="auto" w:before="135" w:after="0"/>
        <w:ind w:left="2443" w:right="0" w:hanging="1090"/>
        <w:jc w:val="left"/>
        <w:rPr>
          <w:sz w:val="22"/>
        </w:rPr>
      </w:pPr>
      <w:r>
        <w:rPr>
          <w:w w:val="110"/>
          <w:sz w:val="22"/>
        </w:rPr>
        <w:t>prawo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usunięcia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danych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osobowych,</w:t>
      </w:r>
    </w:p>
    <w:p>
      <w:pPr>
        <w:pStyle w:val="ListParagraph"/>
        <w:numPr>
          <w:ilvl w:val="2"/>
          <w:numId w:val="1"/>
        </w:numPr>
        <w:tabs>
          <w:tab w:pos="2443" w:val="left" w:leader="none"/>
          <w:tab w:pos="2444" w:val="left" w:leader="none"/>
        </w:tabs>
        <w:spacing w:line="240" w:lineRule="auto" w:before="135" w:after="0"/>
        <w:ind w:left="2443" w:right="0" w:hanging="1090"/>
        <w:jc w:val="left"/>
        <w:rPr>
          <w:sz w:val="22"/>
        </w:rPr>
      </w:pPr>
      <w:r>
        <w:rPr>
          <w:w w:val="105"/>
          <w:sz w:val="22"/>
        </w:rPr>
        <w:t>prawo do ograniczenia przetwarzania danych</w:t>
      </w:r>
      <w:r>
        <w:rPr>
          <w:spacing w:val="-39"/>
          <w:w w:val="105"/>
          <w:sz w:val="22"/>
        </w:rPr>
        <w:t> </w:t>
      </w:r>
      <w:r>
        <w:rPr>
          <w:w w:val="105"/>
          <w:sz w:val="22"/>
        </w:rPr>
        <w:t>osobowych,</w:t>
      </w:r>
    </w:p>
    <w:p>
      <w:pPr>
        <w:pStyle w:val="ListParagraph"/>
        <w:numPr>
          <w:ilvl w:val="2"/>
          <w:numId w:val="1"/>
        </w:numPr>
        <w:tabs>
          <w:tab w:pos="2443" w:val="left" w:leader="none"/>
          <w:tab w:pos="2444" w:val="left" w:leader="none"/>
        </w:tabs>
        <w:spacing w:line="240" w:lineRule="auto" w:before="134" w:after="0"/>
        <w:ind w:left="2443" w:right="0" w:hanging="1090"/>
        <w:jc w:val="left"/>
        <w:rPr>
          <w:sz w:val="22"/>
        </w:rPr>
      </w:pPr>
      <w:r>
        <w:rPr>
          <w:w w:val="110"/>
          <w:sz w:val="22"/>
        </w:rPr>
        <w:t>prawo</w:t>
      </w:r>
      <w:r>
        <w:rPr>
          <w:spacing w:val="-39"/>
          <w:w w:val="110"/>
          <w:sz w:val="22"/>
        </w:rPr>
        <w:t> </w:t>
      </w:r>
      <w:r>
        <w:rPr>
          <w:w w:val="110"/>
          <w:sz w:val="22"/>
        </w:rPr>
        <w:t>do</w:t>
      </w:r>
      <w:r>
        <w:rPr>
          <w:spacing w:val="-39"/>
          <w:w w:val="110"/>
          <w:sz w:val="22"/>
        </w:rPr>
        <w:t> </w:t>
      </w:r>
      <w:r>
        <w:rPr>
          <w:w w:val="110"/>
          <w:sz w:val="22"/>
        </w:rPr>
        <w:t>sprzeciwu</w:t>
      </w:r>
      <w:r>
        <w:rPr>
          <w:spacing w:val="-39"/>
          <w:w w:val="110"/>
          <w:sz w:val="22"/>
        </w:rPr>
        <w:t> </w:t>
      </w:r>
      <w:r>
        <w:rPr>
          <w:w w:val="110"/>
          <w:sz w:val="22"/>
        </w:rPr>
        <w:t>na</w:t>
      </w:r>
      <w:r>
        <w:rPr>
          <w:spacing w:val="-39"/>
          <w:w w:val="110"/>
          <w:sz w:val="22"/>
        </w:rPr>
        <w:t> </w:t>
      </w:r>
      <w:r>
        <w:rPr>
          <w:w w:val="110"/>
          <w:sz w:val="22"/>
        </w:rPr>
        <w:t>przetwarzanie</w:t>
      </w:r>
      <w:r>
        <w:rPr>
          <w:spacing w:val="-39"/>
          <w:w w:val="110"/>
          <w:sz w:val="22"/>
        </w:rPr>
        <w:t> </w:t>
      </w:r>
      <w:r>
        <w:rPr>
          <w:w w:val="110"/>
          <w:sz w:val="22"/>
        </w:rPr>
        <w:t>Państwa</w:t>
      </w:r>
      <w:r>
        <w:rPr>
          <w:spacing w:val="-39"/>
          <w:w w:val="110"/>
          <w:sz w:val="22"/>
        </w:rPr>
        <w:t> </w:t>
      </w:r>
      <w:r>
        <w:rPr>
          <w:w w:val="110"/>
          <w:sz w:val="22"/>
        </w:rPr>
        <w:t>danych</w:t>
      </w:r>
      <w:r>
        <w:rPr>
          <w:spacing w:val="-40"/>
          <w:w w:val="110"/>
          <w:sz w:val="22"/>
        </w:rPr>
        <w:t> </w:t>
      </w:r>
      <w:r>
        <w:rPr>
          <w:w w:val="110"/>
          <w:sz w:val="22"/>
        </w:rPr>
        <w:t>osobowych,</w:t>
      </w:r>
    </w:p>
    <w:p>
      <w:pPr>
        <w:pStyle w:val="ListParagraph"/>
        <w:numPr>
          <w:ilvl w:val="2"/>
          <w:numId w:val="1"/>
        </w:numPr>
        <w:tabs>
          <w:tab w:pos="2443" w:val="left" w:leader="none"/>
          <w:tab w:pos="2444" w:val="left" w:leader="none"/>
        </w:tabs>
        <w:spacing w:line="240" w:lineRule="auto" w:before="135" w:after="0"/>
        <w:ind w:left="2443" w:right="0" w:hanging="1090"/>
        <w:jc w:val="left"/>
        <w:rPr>
          <w:sz w:val="22"/>
        </w:rPr>
      </w:pPr>
      <w:r>
        <w:rPr>
          <w:w w:val="105"/>
          <w:sz w:val="22"/>
        </w:rPr>
        <w:t>prawo do wycofania udzielonej zgody na przetwarzanie danych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osobowych,</w:t>
      </w:r>
    </w:p>
    <w:p>
      <w:pPr>
        <w:pStyle w:val="ListParagraph"/>
        <w:numPr>
          <w:ilvl w:val="2"/>
          <w:numId w:val="1"/>
        </w:numPr>
        <w:tabs>
          <w:tab w:pos="2443" w:val="left" w:leader="none"/>
          <w:tab w:pos="2444" w:val="left" w:leader="none"/>
        </w:tabs>
        <w:spacing w:line="360" w:lineRule="auto" w:before="132" w:after="0"/>
        <w:ind w:left="787" w:right="761" w:firstLine="566"/>
        <w:jc w:val="left"/>
        <w:rPr>
          <w:sz w:val="22"/>
        </w:rPr>
      </w:pPr>
      <w:r>
        <w:rPr>
          <w:w w:val="110"/>
          <w:sz w:val="22"/>
        </w:rPr>
        <w:t>prawo do wniesienia skargi na działania administratora do Prezesa Urzędu Ochrony Danych Osobowych, wszelkie niezbędne informację znajdą Państwo pod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adresem:</w:t>
      </w:r>
    </w:p>
    <w:p>
      <w:pPr>
        <w:pStyle w:val="BodyText"/>
        <w:spacing w:before="1"/>
        <w:ind w:left="787" w:firstLine="0"/>
        <w:jc w:val="left"/>
      </w:pPr>
      <w:hyperlink r:id="rId11">
        <w:r>
          <w:rPr>
            <w:rFonts w:ascii="Times New Roman"/>
            <w:color w:val="0462C1"/>
            <w:spacing w:val="-56"/>
            <w:w w:val="100"/>
            <w:u w:val="single" w:color="0462C1"/>
          </w:rPr>
          <w:t> </w:t>
        </w:r>
        <w:r>
          <w:rPr>
            <w:color w:val="0462C1"/>
            <w:w w:val="105"/>
            <w:u w:val="single" w:color="0462C1"/>
          </w:rPr>
          <w:t>www.uodo.gov.pl</w:t>
        </w:r>
      </w:hyperlink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135" w:after="0"/>
        <w:ind w:left="355" w:right="760" w:firstLine="566"/>
        <w:jc w:val="both"/>
        <w:rPr>
          <w:sz w:val="22"/>
        </w:rPr>
      </w:pPr>
      <w:r>
        <w:rPr>
          <w:w w:val="105"/>
          <w:sz w:val="22"/>
        </w:rPr>
        <w:t>Wszelkie dodatkowe informacje dotyczące przetwarzania Państwa danych osobowych jak i realizacji przysługujących Państwu praw dostępne są pod adresem: https://wid.org.pl/dane-osobowe/.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1" w:after="0"/>
        <w:ind w:left="355" w:right="753" w:firstLine="566"/>
        <w:jc w:val="both"/>
        <w:rPr>
          <w:sz w:val="22"/>
        </w:rPr>
      </w:pPr>
      <w:r>
        <w:rPr>
          <w:w w:val="105"/>
          <w:sz w:val="22"/>
        </w:rPr>
        <w:t>Udostępniając Fundacji dane osobowe Nauczycieli, Placówka jest zobowiązana do przedstawienia osobom których dane dotyczą klauzuli informacyjnej zawartej w niniejszym Regulaminie oraz polityce prywatności, celem realizacji obowiązku informacyjnego administratora danych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tych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osób,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którym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jest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Fundacja.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2"/>
        <w:ind w:left="0" w:firstLine="0"/>
        <w:jc w:val="left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1003" w:val="left" w:leader="none"/>
          <w:tab w:pos="1004" w:val="left" w:leader="none"/>
        </w:tabs>
        <w:spacing w:line="240" w:lineRule="auto" w:before="0" w:after="0"/>
        <w:ind w:left="1003" w:right="0" w:hanging="514"/>
        <w:jc w:val="left"/>
      </w:pPr>
      <w:r>
        <w:rPr/>
        <w:t>POSTANOWIENIA</w:t>
      </w:r>
      <w:r>
        <w:rPr>
          <w:spacing w:val="-20"/>
        </w:rPr>
        <w:t> </w:t>
      </w:r>
      <w:r>
        <w:rPr/>
        <w:t>KOŃCOWE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146" w:after="0"/>
        <w:ind w:left="355" w:right="757" w:firstLine="566"/>
        <w:jc w:val="both"/>
        <w:rPr>
          <w:sz w:val="22"/>
        </w:rPr>
      </w:pPr>
      <w:r>
        <w:rPr>
          <w:w w:val="105"/>
          <w:sz w:val="22"/>
        </w:rPr>
        <w:t>Fundacja zastrzega sobie możliwość odwołania naboru w ramach Projektu a także zmiany postanowień niniejszego Regulaminu bez podania przyczyny, w każdym czasie, bez rekompensaty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dla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Placówek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które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złożyły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wniosek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udzielenie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wsparcia.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751" w:footer="1702" w:top="1140" w:bottom="1900" w:left="720" w:right="660"/>
        </w:sectPr>
      </w:pP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0" w:lineRule="auto" w:before="88" w:after="0"/>
        <w:ind w:left="355" w:right="758" w:firstLine="566"/>
        <w:jc w:val="both"/>
        <w:rPr>
          <w:sz w:val="22"/>
        </w:rPr>
      </w:pPr>
      <w:r>
        <w:rPr>
          <w:w w:val="105"/>
          <w:sz w:val="22"/>
        </w:rPr>
        <w:t>Zmiana Regulaminu musi zostać dokonana za uprzednim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poinformowaniem Placówki. W przypadku braku złożenia w ciągu 3 dni sprzeciwu do nowej treści Regulaminu, przyjmuje się że Placówka wyraża zgodę na jego nowe brzmienie. Sprzeciw wobec nowej treści Regulaminu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oznacza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rezygnację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Placówki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z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udziału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Projekcie.</w:t>
      </w:r>
    </w:p>
    <w:sectPr>
      <w:headerReference w:type="default" r:id="rId12"/>
      <w:footerReference w:type="default" r:id="rId13"/>
      <w:pgSz w:w="11910" w:h="16840"/>
      <w:pgMar w:header="751" w:footer="1702" w:top="1140" w:bottom="1900" w:left="7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Century Gothic">
    <w:altName w:val="Century Gothic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251328512">
          <wp:simplePos x="0" y="0"/>
          <wp:positionH relativeFrom="page">
            <wp:posOffset>452165</wp:posOffset>
          </wp:positionH>
          <wp:positionV relativeFrom="page">
            <wp:posOffset>9484872</wp:posOffset>
          </wp:positionV>
          <wp:extent cx="6201653" cy="30689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1653" cy="306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251330560">
          <wp:simplePos x="0" y="0"/>
          <wp:positionH relativeFrom="page">
            <wp:posOffset>452165</wp:posOffset>
          </wp:positionH>
          <wp:positionV relativeFrom="page">
            <wp:posOffset>9484872</wp:posOffset>
          </wp:positionV>
          <wp:extent cx="6201653" cy="306898"/>
          <wp:effectExtent l="0" t="0" r="0" b="0"/>
          <wp:wrapNone/>
          <wp:docPr id="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1653" cy="306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979980pt;margin-top:36.559982pt;width:11.6pt;height:13.05pt;mso-position-horizontal-relative:page;mso-position-vertical-relative:page;z-index:-25198899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12.340027pt;margin-top:36.559982pt;width:13.3pt;height:13.05pt;mso-position-horizontal-relative:page;mso-position-vertical-relative:page;z-index:-25198694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firstLine="0"/>
                  <w:jc w:val="left"/>
                </w:pPr>
                <w:r>
                  <w:rPr/>
                  <w:t>10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3" w:hanging="514"/>
        <w:jc w:val="left"/>
      </w:pPr>
      <w:rPr>
        <w:rFonts w:hint="default" w:ascii="Century Gothic" w:hAnsi="Century Gothic" w:eastAsia="Century Gothic" w:cs="Century Gothic"/>
        <w:b/>
        <w:bCs/>
        <w:spacing w:val="-1"/>
        <w:w w:val="99"/>
        <w:sz w:val="22"/>
        <w:szCs w:val="22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355" w:hanging="802"/>
        <w:jc w:val="left"/>
      </w:pPr>
      <w:rPr>
        <w:rFonts w:hint="default" w:ascii="Calibri" w:hAnsi="Calibri" w:eastAsia="Calibri" w:cs="Calibri"/>
        <w:spacing w:val="-2"/>
        <w:w w:val="108"/>
        <w:sz w:val="22"/>
        <w:szCs w:val="22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687" w:hanging="767"/>
        <w:jc w:val="left"/>
      </w:pPr>
      <w:rPr>
        <w:rFonts w:hint="default" w:ascii="Calibri" w:hAnsi="Calibri" w:eastAsia="Calibri" w:cs="Calibri"/>
        <w:spacing w:val="-2"/>
        <w:w w:val="108"/>
        <w:sz w:val="22"/>
        <w:szCs w:val="22"/>
        <w:lang w:val="pl-PL" w:eastAsia="pl-PL" w:bidi="pl-PL"/>
      </w:rPr>
    </w:lvl>
    <w:lvl w:ilvl="3">
      <w:start w:val="0"/>
      <w:numFmt w:val="bullet"/>
      <w:lvlText w:val="•"/>
      <w:lvlJc w:val="left"/>
      <w:pPr>
        <w:ind w:left="1260" w:hanging="767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1680" w:hanging="767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2440" w:hanging="767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3160" w:hanging="767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4632" w:hanging="767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6105" w:hanging="767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pl-PL" w:bidi="pl-PL"/>
    </w:rPr>
  </w:style>
  <w:style w:styleId="BodyText" w:type="paragraph">
    <w:name w:val="Body Text"/>
    <w:basedOn w:val="Normal"/>
    <w:uiPriority w:val="1"/>
    <w:qFormat/>
    <w:pPr>
      <w:ind w:left="355" w:firstLine="566"/>
      <w:jc w:val="both"/>
    </w:pPr>
    <w:rPr>
      <w:rFonts w:ascii="Calibri" w:hAnsi="Calibri" w:eastAsia="Calibri" w:cs="Calibri"/>
      <w:sz w:val="22"/>
      <w:szCs w:val="22"/>
      <w:lang w:val="pl-PL" w:eastAsia="pl-PL" w:bidi="pl-PL"/>
    </w:rPr>
  </w:style>
  <w:style w:styleId="Heading1" w:type="paragraph">
    <w:name w:val="Heading 1"/>
    <w:basedOn w:val="Normal"/>
    <w:uiPriority w:val="1"/>
    <w:qFormat/>
    <w:pPr>
      <w:ind w:left="1003" w:hanging="514"/>
      <w:outlineLvl w:val="1"/>
    </w:pPr>
    <w:rPr>
      <w:rFonts w:ascii="Century Gothic" w:hAnsi="Century Gothic" w:eastAsia="Century Gothic" w:cs="Century Gothic"/>
      <w:b/>
      <w:bCs/>
      <w:sz w:val="22"/>
      <w:szCs w:val="22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ind w:left="355" w:firstLine="566"/>
      <w:jc w:val="both"/>
    </w:pPr>
    <w:rPr>
      <w:rFonts w:ascii="Calibri" w:hAnsi="Calibri" w:eastAsia="Calibri" w:cs="Calibri"/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mailto:bo@wid.org.pl" TargetMode="External"/><Relationship Id="rId9" Type="http://schemas.openxmlformats.org/officeDocument/2006/relationships/hyperlink" Target="mailto:fundacja@wid.org.pl" TargetMode="External"/><Relationship Id="rId10" Type="http://schemas.openxmlformats.org/officeDocument/2006/relationships/hyperlink" Target="mailto:iod@wid.org.pl" TargetMode="External"/><Relationship Id="rId11" Type="http://schemas.openxmlformats.org/officeDocument/2006/relationships/hyperlink" Target="http://www.uodo.gov.pl/" TargetMode="Externa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Rabczuk</dc:creator>
  <dcterms:created xsi:type="dcterms:W3CDTF">2024-12-04T13:05:19Z</dcterms:created>
  <dcterms:modified xsi:type="dcterms:W3CDTF">2024-12-04T13:05:19Z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2024-12-04T00:00:00Z</vt:filetime>
  </property>
</Properties>
</file>